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A600" w14:textId="77777777" w:rsidR="005A7FBB" w:rsidRDefault="00F3511C">
      <w:pPr>
        <w:spacing w:line="360" w:lineRule="auto"/>
        <w:jc w:val="right"/>
        <w:rPr>
          <w:rFonts w:ascii="宋体" w:hAnsi="宋体"/>
          <w:b/>
          <w:color w:val="000000"/>
          <w:sz w:val="28"/>
          <w:szCs w:val="28"/>
        </w:rPr>
      </w:pPr>
      <w:r>
        <w:rPr>
          <w:rFonts w:ascii="宋体" w:hAnsi="宋体"/>
          <w:noProof/>
          <w:color w:val="000000"/>
        </w:rPr>
        <w:drawing>
          <wp:inline distT="0" distB="0" distL="0" distR="0" wp14:anchorId="75166A3C" wp14:editId="77F66579">
            <wp:extent cx="1221740" cy="5905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21740" cy="590550"/>
                    </a:xfrm>
                    <a:prstGeom prst="rect">
                      <a:avLst/>
                    </a:prstGeom>
                    <a:noFill/>
                    <a:ln>
                      <a:noFill/>
                    </a:ln>
                  </pic:spPr>
                </pic:pic>
              </a:graphicData>
            </a:graphic>
          </wp:inline>
        </w:drawing>
      </w:r>
    </w:p>
    <w:p w14:paraId="66041C73" w14:textId="77777777" w:rsidR="005A7FBB" w:rsidRDefault="005A7FBB">
      <w:pPr>
        <w:pStyle w:val="af0"/>
        <w:spacing w:before="120" w:line="360" w:lineRule="auto"/>
        <w:jc w:val="center"/>
        <w:rPr>
          <w:rFonts w:hAnsi="宋体"/>
          <w:b/>
          <w:bCs/>
          <w:color w:val="000000"/>
          <w:sz w:val="48"/>
          <w:szCs w:val="48"/>
        </w:rPr>
      </w:pPr>
    </w:p>
    <w:p w14:paraId="46C4486F" w14:textId="0F70980A" w:rsidR="005A7FBB" w:rsidRDefault="00925BF7">
      <w:pPr>
        <w:spacing w:line="360" w:lineRule="auto"/>
        <w:jc w:val="center"/>
        <w:rPr>
          <w:rFonts w:ascii="宋体" w:hAnsi="宋体"/>
          <w:color w:val="000000"/>
          <w:spacing w:val="24"/>
          <w:sz w:val="48"/>
          <w:szCs w:val="48"/>
        </w:rPr>
      </w:pPr>
      <w:r>
        <w:rPr>
          <w:rFonts w:ascii="宋体" w:hAnsi="宋体" w:cs="Courier New" w:hint="eastAsia"/>
          <w:b/>
          <w:bCs/>
          <w:color w:val="000000"/>
          <w:sz w:val="48"/>
          <w:szCs w:val="48"/>
        </w:rPr>
        <w:t>陆丰分公司数字电视平台统一项目（软件）（第二次）</w:t>
      </w:r>
    </w:p>
    <w:p w14:paraId="731BB04D" w14:textId="77777777" w:rsidR="005A7FBB" w:rsidRDefault="005A7FBB">
      <w:pPr>
        <w:spacing w:line="360" w:lineRule="auto"/>
        <w:jc w:val="center"/>
        <w:rPr>
          <w:rFonts w:ascii="宋体" w:hAnsi="宋体"/>
          <w:color w:val="000000"/>
          <w:spacing w:val="24"/>
          <w:sz w:val="48"/>
          <w:szCs w:val="48"/>
        </w:rPr>
      </w:pPr>
    </w:p>
    <w:p w14:paraId="08475BFC" w14:textId="77777777" w:rsidR="005A7FBB" w:rsidRDefault="00F3511C">
      <w:pPr>
        <w:pStyle w:val="af0"/>
        <w:spacing w:before="120" w:line="360" w:lineRule="auto"/>
        <w:jc w:val="center"/>
        <w:rPr>
          <w:rFonts w:hAnsi="宋体"/>
          <w:b/>
          <w:bCs/>
          <w:color w:val="000000"/>
          <w:sz w:val="84"/>
          <w:szCs w:val="84"/>
        </w:rPr>
      </w:pPr>
      <w:r>
        <w:rPr>
          <w:rFonts w:hAnsi="宋体" w:hint="eastAsia"/>
          <w:b/>
          <w:bCs/>
          <w:color w:val="000000"/>
          <w:sz w:val="84"/>
          <w:szCs w:val="84"/>
        </w:rPr>
        <w:t>竞价文件</w:t>
      </w:r>
    </w:p>
    <w:p w14:paraId="34A07624" w14:textId="738B5DCA" w:rsidR="005A7FBB" w:rsidRDefault="00F3511C">
      <w:pPr>
        <w:jc w:val="center"/>
        <w:rPr>
          <w:rFonts w:ascii="宋体" w:hAnsi="宋体"/>
          <w:color w:val="000000"/>
          <w:sz w:val="52"/>
          <w:szCs w:val="52"/>
          <w:u w:val="single"/>
        </w:rPr>
      </w:pPr>
      <w:r>
        <w:rPr>
          <w:rFonts w:ascii="宋体" w:hAnsi="宋体" w:hint="eastAsia"/>
          <w:b/>
          <w:bCs/>
          <w:color w:val="000000"/>
          <w:sz w:val="32"/>
          <w:szCs w:val="32"/>
        </w:rPr>
        <w:t>采购项目编号：</w:t>
      </w:r>
      <w:r w:rsidR="00925BF7">
        <w:rPr>
          <w:rFonts w:ascii="宋体" w:hAnsi="宋体"/>
          <w:b/>
          <w:bCs/>
          <w:color w:val="000000"/>
          <w:sz w:val="32"/>
          <w:szCs w:val="32"/>
        </w:rPr>
        <w:t>04-06-04H-2025-D-E15110</w:t>
      </w:r>
    </w:p>
    <w:p w14:paraId="0AE10146" w14:textId="77777777" w:rsidR="005A7FBB" w:rsidRDefault="005A7FBB">
      <w:pPr>
        <w:jc w:val="center"/>
        <w:rPr>
          <w:rFonts w:ascii="宋体" w:hAnsi="宋体"/>
          <w:color w:val="000000"/>
          <w:sz w:val="52"/>
          <w:szCs w:val="52"/>
          <w:u w:val="single"/>
        </w:rPr>
      </w:pPr>
    </w:p>
    <w:p w14:paraId="74FA84C3" w14:textId="77777777" w:rsidR="005A7FBB" w:rsidRDefault="005A7FBB">
      <w:pPr>
        <w:spacing w:beforeLines="50" w:before="120" w:afterLines="50" w:after="120"/>
        <w:jc w:val="center"/>
        <w:rPr>
          <w:rFonts w:ascii="宋体" w:hAnsi="宋体"/>
          <w:b/>
          <w:color w:val="000000"/>
          <w:sz w:val="52"/>
          <w:szCs w:val="52"/>
        </w:rPr>
      </w:pPr>
    </w:p>
    <w:p w14:paraId="49C41EBB" w14:textId="77777777" w:rsidR="005A7FBB" w:rsidRDefault="005A7FBB">
      <w:pPr>
        <w:spacing w:line="360" w:lineRule="auto"/>
        <w:jc w:val="center"/>
        <w:rPr>
          <w:rFonts w:ascii="宋体" w:hAnsi="宋体"/>
          <w:color w:val="000000"/>
          <w:sz w:val="44"/>
          <w:szCs w:val="44"/>
        </w:rPr>
      </w:pPr>
    </w:p>
    <w:p w14:paraId="03DBC960" w14:textId="77777777" w:rsidR="005A7FBB" w:rsidRDefault="00F3511C">
      <w:pPr>
        <w:spacing w:before="120" w:line="360" w:lineRule="auto"/>
        <w:jc w:val="center"/>
        <w:rPr>
          <w:rFonts w:ascii="宋体" w:hAnsi="宋体" w:cs="Arial"/>
          <w:b/>
          <w:bCs/>
          <w:color w:val="000000"/>
          <w:sz w:val="30"/>
          <w:szCs w:val="28"/>
        </w:rPr>
      </w:pPr>
      <w:r>
        <w:rPr>
          <w:rFonts w:ascii="宋体" w:hAnsi="宋体" w:cs="Arial" w:hint="eastAsia"/>
          <w:b/>
          <w:bCs/>
          <w:color w:val="000000"/>
          <w:sz w:val="30"/>
          <w:szCs w:val="28"/>
        </w:rPr>
        <w:t>采购人：</w:t>
      </w:r>
      <w:r>
        <w:rPr>
          <w:rFonts w:ascii="宋体" w:hAnsi="宋体" w:cs="Arial"/>
          <w:b/>
          <w:bCs/>
          <w:color w:val="000000"/>
          <w:sz w:val="30"/>
          <w:szCs w:val="28"/>
        </w:rPr>
        <w:t xml:space="preserve"> </w:t>
      </w:r>
      <w:r>
        <w:rPr>
          <w:rFonts w:ascii="宋体" w:hAnsi="宋体" w:cs="Arial" w:hint="eastAsia"/>
          <w:b/>
          <w:bCs/>
          <w:color w:val="000000"/>
          <w:sz w:val="30"/>
          <w:szCs w:val="28"/>
        </w:rPr>
        <w:t>广东省广播电视网络股份有限公司汕尾分公司</w:t>
      </w:r>
    </w:p>
    <w:p w14:paraId="21C90865" w14:textId="77777777" w:rsidR="005A7FBB" w:rsidRDefault="00F3511C">
      <w:pPr>
        <w:spacing w:before="120" w:line="360" w:lineRule="auto"/>
        <w:ind w:firstLineChars="600" w:firstLine="1807"/>
        <w:rPr>
          <w:rFonts w:ascii="宋体" w:hAnsi="宋体" w:cs="Arial"/>
          <w:b/>
          <w:bCs/>
          <w:color w:val="000000"/>
          <w:sz w:val="30"/>
        </w:rPr>
      </w:pPr>
      <w:r>
        <w:rPr>
          <w:rFonts w:ascii="宋体" w:hAnsi="宋体" w:cs="Arial" w:hint="eastAsia"/>
          <w:b/>
          <w:bCs/>
          <w:color w:val="000000"/>
          <w:sz w:val="30"/>
        </w:rPr>
        <w:t>采购代理机构：公诚管理咨询有限公司</w:t>
      </w:r>
    </w:p>
    <w:p w14:paraId="3853DE16" w14:textId="21E71464" w:rsidR="005A7FBB" w:rsidRDefault="00F3511C">
      <w:pPr>
        <w:tabs>
          <w:tab w:val="center" w:pos="4621"/>
          <w:tab w:val="left" w:pos="6015"/>
        </w:tabs>
        <w:spacing w:beforeLines="50" w:before="120" w:afterLines="50" w:after="120" w:line="360" w:lineRule="auto"/>
        <w:jc w:val="center"/>
        <w:rPr>
          <w:rFonts w:ascii="宋体" w:hAnsi="宋体"/>
          <w:b/>
          <w:color w:val="000000"/>
          <w:sz w:val="32"/>
          <w:szCs w:val="32"/>
        </w:rPr>
        <w:sectPr w:rsidR="005A7FBB">
          <w:headerReference w:type="default" r:id="rId9"/>
          <w:footerReference w:type="even" r:id="rId10"/>
          <w:footerReference w:type="default" r:id="rId11"/>
          <w:headerReference w:type="first" r:id="rId12"/>
          <w:footerReference w:type="first" r:id="rId13"/>
          <w:pgSz w:w="11907" w:h="16840"/>
          <w:pgMar w:top="1361" w:right="1304" w:bottom="1361" w:left="1361" w:header="794" w:footer="794" w:gutter="0"/>
          <w:pgNumType w:start="1"/>
          <w:cols w:space="720"/>
          <w:docGrid w:linePitch="286"/>
        </w:sectPr>
      </w:pPr>
      <w:r>
        <w:rPr>
          <w:rFonts w:ascii="宋体" w:hAnsi="宋体" w:hint="eastAsia"/>
          <w:b/>
          <w:color w:val="000000"/>
          <w:sz w:val="28"/>
          <w:szCs w:val="28"/>
        </w:rPr>
        <w:t>二O二五年</w:t>
      </w:r>
      <w:r w:rsidR="004F431F">
        <w:rPr>
          <w:rFonts w:ascii="宋体" w:hAnsi="宋体" w:hint="eastAsia"/>
          <w:b/>
          <w:color w:val="000000"/>
          <w:sz w:val="28"/>
          <w:szCs w:val="28"/>
        </w:rPr>
        <w:t>六</w:t>
      </w:r>
      <w:r>
        <w:rPr>
          <w:rFonts w:ascii="宋体" w:hAnsi="宋体" w:hint="eastAsia"/>
          <w:b/>
          <w:color w:val="000000"/>
          <w:sz w:val="28"/>
          <w:szCs w:val="28"/>
        </w:rPr>
        <w:t>月</w:t>
      </w:r>
    </w:p>
    <w:p w14:paraId="047BD234" w14:textId="77777777" w:rsidR="005A7FBB" w:rsidRDefault="005A7FBB">
      <w:pPr>
        <w:spacing w:line="300" w:lineRule="auto"/>
        <w:jc w:val="center"/>
        <w:rPr>
          <w:rFonts w:ascii="宋体" w:hAnsi="宋体"/>
          <w:b/>
          <w:color w:val="000000"/>
          <w:sz w:val="24"/>
        </w:rPr>
      </w:pPr>
    </w:p>
    <w:p w14:paraId="1D3BD10F" w14:textId="77777777" w:rsidR="005A7FBB" w:rsidRDefault="00F3511C">
      <w:pPr>
        <w:spacing w:line="300" w:lineRule="auto"/>
        <w:jc w:val="center"/>
        <w:rPr>
          <w:rFonts w:ascii="宋体" w:hAnsi="宋体"/>
          <w:b/>
          <w:color w:val="000000"/>
          <w:sz w:val="44"/>
          <w:szCs w:val="44"/>
          <w:lang w:val="zh-CN"/>
        </w:rPr>
      </w:pPr>
      <w:r>
        <w:rPr>
          <w:rFonts w:ascii="宋体" w:hAnsi="宋体"/>
          <w:b/>
          <w:color w:val="000000"/>
          <w:sz w:val="44"/>
          <w:szCs w:val="44"/>
          <w:lang w:val="zh-CN"/>
        </w:rPr>
        <w:t>目</w:t>
      </w:r>
      <w:r>
        <w:rPr>
          <w:rFonts w:ascii="宋体" w:hAnsi="宋体" w:hint="eastAsia"/>
          <w:b/>
          <w:color w:val="000000"/>
          <w:sz w:val="44"/>
          <w:szCs w:val="44"/>
          <w:lang w:val="zh-CN"/>
        </w:rPr>
        <w:t xml:space="preserve">  </w:t>
      </w:r>
      <w:r>
        <w:rPr>
          <w:rFonts w:ascii="宋体" w:hAnsi="宋体"/>
          <w:b/>
          <w:color w:val="000000"/>
          <w:sz w:val="44"/>
          <w:szCs w:val="44"/>
          <w:lang w:val="zh-CN"/>
        </w:rPr>
        <w:t>录</w:t>
      </w:r>
    </w:p>
    <w:p w14:paraId="1AD000D2" w14:textId="77777777" w:rsidR="005A7FBB" w:rsidRDefault="005A7FBB">
      <w:pPr>
        <w:spacing w:line="300" w:lineRule="auto"/>
        <w:jc w:val="center"/>
        <w:rPr>
          <w:rFonts w:ascii="宋体" w:hAnsi="宋体"/>
          <w:b/>
          <w:color w:val="000000"/>
          <w:sz w:val="44"/>
          <w:szCs w:val="44"/>
          <w:lang w:val="zh-CN"/>
        </w:rPr>
      </w:pPr>
    </w:p>
    <w:p w14:paraId="38BC3FFF" w14:textId="77777777" w:rsidR="005A7FBB" w:rsidRDefault="00F3511C">
      <w:pPr>
        <w:pStyle w:val="TOC1"/>
        <w:tabs>
          <w:tab w:val="right" w:pos="9232"/>
        </w:tabs>
        <w:rPr>
          <w:rFonts w:asciiTheme="minorHAnsi" w:eastAsiaTheme="minorEastAsia" w:hAnsiTheme="minorHAnsi" w:cstheme="minorBidi"/>
          <w:b w:val="0"/>
          <w:bCs w:val="0"/>
          <w:caps w:val="0"/>
          <w:sz w:val="21"/>
          <w:szCs w:val="22"/>
        </w:rPr>
      </w:pPr>
      <w:r>
        <w:rPr>
          <w:rFonts w:ascii="宋体" w:eastAsia="宋体" w:hAnsi="宋体"/>
          <w:b w:val="0"/>
          <w:bCs w:val="0"/>
          <w:caps w:val="0"/>
          <w:color w:val="000000"/>
        </w:rPr>
        <w:fldChar w:fldCharType="begin"/>
      </w:r>
      <w:r>
        <w:rPr>
          <w:rFonts w:ascii="宋体" w:eastAsia="宋体" w:hAnsi="宋体"/>
          <w:b w:val="0"/>
          <w:bCs w:val="0"/>
          <w:caps w:val="0"/>
          <w:color w:val="000000"/>
        </w:rPr>
        <w:instrText xml:space="preserve"> TOC \o "1-1" \h \z \u </w:instrText>
      </w:r>
      <w:r>
        <w:rPr>
          <w:rFonts w:ascii="宋体" w:eastAsia="宋体" w:hAnsi="宋体"/>
          <w:b w:val="0"/>
          <w:bCs w:val="0"/>
          <w:caps w:val="0"/>
          <w:color w:val="000000"/>
        </w:rPr>
        <w:fldChar w:fldCharType="separate"/>
      </w:r>
      <w:hyperlink w:anchor="_Toc91236014" w:history="1">
        <w:r>
          <w:rPr>
            <w:rStyle w:val="affe"/>
            <w:rFonts w:ascii="宋体" w:hAnsi="宋体"/>
            <w:lang w:val="zh-CN"/>
          </w:rPr>
          <w:t>第一部分</w:t>
        </w:r>
        <w:r>
          <w:rPr>
            <w:rStyle w:val="affe"/>
            <w:rFonts w:ascii="宋体" w:hAnsi="宋体"/>
            <w:lang w:val="zh-CN"/>
          </w:rPr>
          <w:t xml:space="preserve"> </w:t>
        </w:r>
        <w:r>
          <w:rPr>
            <w:rStyle w:val="affe"/>
            <w:rFonts w:ascii="宋体" w:hAnsi="宋体"/>
            <w:lang w:val="zh-CN"/>
          </w:rPr>
          <w:t>竞价邀请函</w:t>
        </w:r>
        <w:r>
          <w:tab/>
        </w:r>
        <w:r>
          <w:fldChar w:fldCharType="begin"/>
        </w:r>
        <w:r>
          <w:instrText xml:space="preserve"> PAGEREF _Toc91236014 \h </w:instrText>
        </w:r>
        <w:r>
          <w:fldChar w:fldCharType="separate"/>
        </w:r>
        <w:r>
          <w:t>3</w:t>
        </w:r>
        <w:r>
          <w:fldChar w:fldCharType="end"/>
        </w:r>
      </w:hyperlink>
    </w:p>
    <w:p w14:paraId="28EFECF5" w14:textId="77777777" w:rsidR="005A7FBB" w:rsidRDefault="00C5279A">
      <w:pPr>
        <w:pStyle w:val="TOC1"/>
        <w:tabs>
          <w:tab w:val="right" w:pos="9232"/>
        </w:tabs>
        <w:rPr>
          <w:rFonts w:asciiTheme="minorHAnsi" w:eastAsiaTheme="minorEastAsia" w:hAnsiTheme="minorHAnsi" w:cstheme="minorBidi"/>
          <w:b w:val="0"/>
          <w:bCs w:val="0"/>
          <w:caps w:val="0"/>
          <w:sz w:val="21"/>
          <w:szCs w:val="22"/>
        </w:rPr>
      </w:pPr>
      <w:hyperlink w:anchor="_Toc91236015" w:history="1">
        <w:r w:rsidR="00F3511C">
          <w:rPr>
            <w:rStyle w:val="affe"/>
            <w:rFonts w:ascii="宋体" w:hAnsi="宋体"/>
            <w:lang w:val="zh-CN"/>
          </w:rPr>
          <w:t>第二部分</w:t>
        </w:r>
        <w:r w:rsidR="00F3511C">
          <w:rPr>
            <w:rStyle w:val="affe"/>
            <w:rFonts w:ascii="宋体" w:hAnsi="宋体"/>
            <w:lang w:val="zh-CN"/>
          </w:rPr>
          <w:t xml:space="preserve"> </w:t>
        </w:r>
        <w:r w:rsidR="00F3511C">
          <w:rPr>
            <w:rStyle w:val="affe"/>
            <w:rFonts w:ascii="宋体" w:hAnsi="宋体"/>
            <w:lang w:val="zh-CN"/>
          </w:rPr>
          <w:t>采购项目内容</w:t>
        </w:r>
        <w:r w:rsidR="00F3511C">
          <w:tab/>
        </w:r>
        <w:r w:rsidR="00F3511C">
          <w:fldChar w:fldCharType="begin"/>
        </w:r>
        <w:r w:rsidR="00F3511C">
          <w:instrText xml:space="preserve"> PAGEREF _Toc91236015 \h </w:instrText>
        </w:r>
        <w:r w:rsidR="00F3511C">
          <w:fldChar w:fldCharType="separate"/>
        </w:r>
        <w:r w:rsidR="00F3511C">
          <w:t>11</w:t>
        </w:r>
        <w:r w:rsidR="00F3511C">
          <w:fldChar w:fldCharType="end"/>
        </w:r>
      </w:hyperlink>
    </w:p>
    <w:p w14:paraId="17624C3F" w14:textId="77777777" w:rsidR="005A7FBB" w:rsidRDefault="00C5279A">
      <w:pPr>
        <w:pStyle w:val="TOC1"/>
        <w:tabs>
          <w:tab w:val="right" w:pos="9232"/>
        </w:tabs>
        <w:rPr>
          <w:rFonts w:asciiTheme="minorHAnsi" w:eastAsiaTheme="minorEastAsia" w:hAnsiTheme="minorHAnsi" w:cstheme="minorBidi"/>
          <w:b w:val="0"/>
          <w:bCs w:val="0"/>
          <w:caps w:val="0"/>
          <w:sz w:val="21"/>
          <w:szCs w:val="22"/>
        </w:rPr>
      </w:pPr>
      <w:hyperlink w:anchor="_Toc91236016" w:history="1">
        <w:r w:rsidR="00F3511C">
          <w:rPr>
            <w:rStyle w:val="affe"/>
            <w:rFonts w:ascii="宋体" w:hAnsi="宋体"/>
            <w:lang w:val="zh-CN"/>
          </w:rPr>
          <w:t>第三部分</w:t>
        </w:r>
        <w:r w:rsidR="00F3511C">
          <w:rPr>
            <w:rStyle w:val="affe"/>
            <w:rFonts w:ascii="宋体" w:hAnsi="宋体"/>
            <w:lang w:val="zh-CN"/>
          </w:rPr>
          <w:t xml:space="preserve"> </w:t>
        </w:r>
        <w:r w:rsidR="00F3511C">
          <w:rPr>
            <w:rStyle w:val="affe"/>
            <w:rFonts w:ascii="宋体" w:hAnsi="宋体"/>
            <w:lang w:val="zh-CN"/>
          </w:rPr>
          <w:t>合同格式</w:t>
        </w:r>
        <w:r w:rsidR="00F3511C">
          <w:tab/>
        </w:r>
        <w:r w:rsidR="00F3511C">
          <w:fldChar w:fldCharType="begin"/>
        </w:r>
        <w:r w:rsidR="00F3511C">
          <w:instrText xml:space="preserve"> PAGEREF _Toc91236016 \h </w:instrText>
        </w:r>
        <w:r w:rsidR="00F3511C">
          <w:fldChar w:fldCharType="separate"/>
        </w:r>
        <w:r w:rsidR="00F3511C">
          <w:t>13</w:t>
        </w:r>
        <w:r w:rsidR="00F3511C">
          <w:fldChar w:fldCharType="end"/>
        </w:r>
      </w:hyperlink>
    </w:p>
    <w:p w14:paraId="3113CD2D" w14:textId="77777777" w:rsidR="005A7FBB" w:rsidRDefault="00C5279A">
      <w:pPr>
        <w:pStyle w:val="TOC1"/>
        <w:tabs>
          <w:tab w:val="right" w:pos="9232"/>
        </w:tabs>
        <w:rPr>
          <w:rFonts w:asciiTheme="minorHAnsi" w:eastAsiaTheme="minorEastAsia" w:hAnsiTheme="minorHAnsi" w:cstheme="minorBidi"/>
          <w:b w:val="0"/>
          <w:bCs w:val="0"/>
          <w:caps w:val="0"/>
          <w:sz w:val="21"/>
          <w:szCs w:val="22"/>
        </w:rPr>
      </w:pPr>
      <w:hyperlink w:anchor="_Toc91236017" w:history="1">
        <w:r w:rsidR="00F3511C">
          <w:rPr>
            <w:rStyle w:val="affe"/>
            <w:rFonts w:ascii="宋体" w:hAnsi="宋体"/>
            <w:lang w:val="zh-CN"/>
          </w:rPr>
          <w:t>第四部分</w:t>
        </w:r>
        <w:r w:rsidR="00F3511C">
          <w:rPr>
            <w:rStyle w:val="affe"/>
            <w:rFonts w:ascii="宋体" w:hAnsi="宋体"/>
            <w:lang w:val="zh-CN"/>
          </w:rPr>
          <w:t xml:space="preserve"> </w:t>
        </w:r>
        <w:r w:rsidR="00F3511C">
          <w:rPr>
            <w:rStyle w:val="affe"/>
            <w:rFonts w:ascii="宋体" w:hAnsi="宋体"/>
            <w:lang w:val="zh-CN"/>
          </w:rPr>
          <w:t>报价清单</w:t>
        </w:r>
        <w:r w:rsidR="00F3511C">
          <w:tab/>
        </w:r>
        <w:r w:rsidR="00F3511C">
          <w:fldChar w:fldCharType="begin"/>
        </w:r>
        <w:r w:rsidR="00F3511C">
          <w:instrText xml:space="preserve"> PAGEREF _Toc91236017 \h </w:instrText>
        </w:r>
        <w:r w:rsidR="00F3511C">
          <w:fldChar w:fldCharType="separate"/>
        </w:r>
        <w:r w:rsidR="00F3511C">
          <w:t>18</w:t>
        </w:r>
        <w:r w:rsidR="00F3511C">
          <w:fldChar w:fldCharType="end"/>
        </w:r>
      </w:hyperlink>
    </w:p>
    <w:p w14:paraId="5FB30B57" w14:textId="77777777" w:rsidR="005A7FBB" w:rsidRDefault="00F3511C">
      <w:pPr>
        <w:rPr>
          <w:rFonts w:ascii="宋体" w:hAnsi="宋体"/>
          <w:color w:val="000000"/>
        </w:rPr>
      </w:pPr>
      <w:r>
        <w:rPr>
          <w:rFonts w:ascii="宋体" w:hAnsi="宋体"/>
          <w:b/>
          <w:bCs/>
          <w:caps/>
          <w:color w:val="000000"/>
          <w:sz w:val="24"/>
        </w:rPr>
        <w:fldChar w:fldCharType="end"/>
      </w:r>
    </w:p>
    <w:p w14:paraId="72C6FA32" w14:textId="77777777" w:rsidR="005A7FBB" w:rsidRDefault="005A7FBB">
      <w:pPr>
        <w:rPr>
          <w:rFonts w:ascii="宋体" w:hAnsi="宋体"/>
          <w:color w:val="000000"/>
          <w:sz w:val="28"/>
          <w:szCs w:val="28"/>
        </w:rPr>
        <w:sectPr w:rsidR="005A7FBB">
          <w:headerReference w:type="default" r:id="rId14"/>
          <w:pgSz w:w="11907" w:h="16840"/>
          <w:pgMar w:top="1361" w:right="1304" w:bottom="1361" w:left="1361" w:header="794" w:footer="794" w:gutter="0"/>
          <w:cols w:space="720"/>
          <w:docGrid w:linePitch="286"/>
        </w:sectPr>
      </w:pPr>
    </w:p>
    <w:p w14:paraId="56793817" w14:textId="77777777" w:rsidR="005A7FBB" w:rsidRDefault="00F3511C">
      <w:pPr>
        <w:spacing w:beforeLines="100" w:before="240" w:afterLines="50" w:after="120"/>
        <w:jc w:val="center"/>
        <w:outlineLvl w:val="0"/>
        <w:rPr>
          <w:rFonts w:ascii="宋体" w:hAnsi="宋体"/>
          <w:b/>
          <w:color w:val="000000"/>
          <w:sz w:val="36"/>
          <w:szCs w:val="36"/>
          <w:lang w:val="zh-CN"/>
        </w:rPr>
      </w:pPr>
      <w:r>
        <w:rPr>
          <w:rFonts w:ascii="宋体" w:hAnsi="宋体" w:hint="eastAsia"/>
          <w:b/>
          <w:color w:val="000000"/>
          <w:sz w:val="36"/>
          <w:szCs w:val="36"/>
          <w:lang w:val="zh-CN"/>
        </w:rPr>
        <w:lastRenderedPageBreak/>
        <w:t xml:space="preserve">  </w:t>
      </w:r>
      <w:bookmarkStart w:id="0" w:name="_Toc91236014"/>
      <w:r>
        <w:rPr>
          <w:rFonts w:ascii="宋体" w:hAnsi="宋体" w:hint="eastAsia"/>
          <w:b/>
          <w:color w:val="000000"/>
          <w:sz w:val="36"/>
          <w:szCs w:val="36"/>
          <w:lang w:val="zh-CN"/>
        </w:rPr>
        <w:t>第一部分 竞价邀请函</w:t>
      </w:r>
      <w:bookmarkEnd w:id="0"/>
    </w:p>
    <w:p w14:paraId="0369A1CD" w14:textId="56DD8E74" w:rsidR="005A7FBB" w:rsidRPr="002E0FC8" w:rsidRDefault="00F3511C">
      <w:pPr>
        <w:spacing w:before="120" w:line="360" w:lineRule="auto"/>
        <w:ind w:firstLineChars="200" w:firstLine="480"/>
        <w:rPr>
          <w:rFonts w:ascii="宋体" w:hAnsi="宋体"/>
          <w:color w:val="000000"/>
          <w:sz w:val="24"/>
        </w:rPr>
      </w:pPr>
      <w:r w:rsidRPr="002E0FC8">
        <w:rPr>
          <w:rFonts w:ascii="宋体" w:hAnsi="宋体" w:hint="eastAsia"/>
          <w:color w:val="000000"/>
          <w:sz w:val="24"/>
          <w:u w:val="single"/>
        </w:rPr>
        <w:t>公诚管理咨询有限公司</w:t>
      </w:r>
      <w:r w:rsidRPr="002E0FC8">
        <w:rPr>
          <w:rFonts w:ascii="宋体" w:hAnsi="宋体" w:hint="eastAsia"/>
          <w:color w:val="000000"/>
          <w:sz w:val="24"/>
        </w:rPr>
        <w:t>受</w:t>
      </w:r>
      <w:r w:rsidRPr="002E0FC8">
        <w:rPr>
          <w:rFonts w:ascii="宋体" w:hAnsi="宋体" w:hint="eastAsia"/>
          <w:sz w:val="24"/>
          <w:u w:val="single"/>
        </w:rPr>
        <w:t>广东省广播电视网络股份有限公司汕尾分公司</w:t>
      </w:r>
      <w:r w:rsidRPr="002E0FC8">
        <w:rPr>
          <w:rFonts w:ascii="宋体" w:hAnsi="宋体" w:hint="eastAsia"/>
          <w:color w:val="000000"/>
          <w:sz w:val="24"/>
        </w:rPr>
        <w:t>的委托，对</w:t>
      </w:r>
      <w:r w:rsidR="00925BF7">
        <w:rPr>
          <w:rFonts w:ascii="宋体" w:hAnsi="宋体" w:hint="eastAsia"/>
          <w:sz w:val="24"/>
          <w:u w:val="single"/>
        </w:rPr>
        <w:t>陆丰分公司数字电视平台统一项目（软件）（第二次）</w:t>
      </w:r>
      <w:r w:rsidRPr="002E0FC8">
        <w:rPr>
          <w:rFonts w:ascii="宋体" w:hAnsi="宋体" w:hint="eastAsia"/>
          <w:color w:val="000000"/>
          <w:sz w:val="24"/>
        </w:rPr>
        <w:t>进行竞价采购。欢迎符合资格条件的供应商参加。该项目相关情况如下：</w:t>
      </w:r>
    </w:p>
    <w:p w14:paraId="0670E7FA" w14:textId="77777777" w:rsidR="005A7FBB" w:rsidRPr="002E0FC8" w:rsidRDefault="00F3511C">
      <w:pPr>
        <w:spacing w:beforeLines="50" w:before="120" w:line="360" w:lineRule="auto"/>
        <w:rPr>
          <w:rFonts w:ascii="宋体" w:hAnsi="宋体"/>
          <w:kern w:val="0"/>
          <w:sz w:val="24"/>
        </w:rPr>
      </w:pPr>
      <w:r w:rsidRPr="002E0FC8">
        <w:rPr>
          <w:rFonts w:ascii="宋体" w:hAnsi="宋体" w:hint="eastAsia"/>
          <w:b/>
          <w:color w:val="000000"/>
          <w:sz w:val="24"/>
        </w:rPr>
        <w:t>一、项目概况：</w:t>
      </w:r>
    </w:p>
    <w:p w14:paraId="348025A2" w14:textId="1A9DFCE1" w:rsidR="005A7FBB" w:rsidRPr="002E0FC8" w:rsidRDefault="00F3511C">
      <w:pPr>
        <w:widowControl/>
        <w:numPr>
          <w:ilvl w:val="0"/>
          <w:numId w:val="1"/>
        </w:numPr>
        <w:adjustRightInd w:val="0"/>
        <w:snapToGrid w:val="0"/>
        <w:spacing w:line="360" w:lineRule="auto"/>
        <w:ind w:left="0" w:firstLineChars="200" w:firstLine="480"/>
        <w:jc w:val="left"/>
        <w:rPr>
          <w:rFonts w:ascii="宋体" w:hAnsi="宋体"/>
          <w:kern w:val="0"/>
          <w:sz w:val="24"/>
        </w:rPr>
      </w:pPr>
      <w:r w:rsidRPr="002E0FC8">
        <w:rPr>
          <w:rFonts w:ascii="宋体" w:hAnsi="宋体" w:hint="eastAsia"/>
          <w:kern w:val="0"/>
          <w:sz w:val="24"/>
        </w:rPr>
        <w:t>采购项目编号：</w:t>
      </w:r>
      <w:r w:rsidR="00925BF7">
        <w:rPr>
          <w:rFonts w:ascii="宋体" w:hAnsi="宋体"/>
          <w:kern w:val="0"/>
          <w:sz w:val="24"/>
        </w:rPr>
        <w:t>04-06-04H-2025-D-E15110</w:t>
      </w:r>
    </w:p>
    <w:p w14:paraId="33307A17" w14:textId="2CB9D954" w:rsidR="005A7FBB" w:rsidRPr="002E0FC8" w:rsidRDefault="00F3511C">
      <w:pPr>
        <w:widowControl/>
        <w:numPr>
          <w:ilvl w:val="0"/>
          <w:numId w:val="1"/>
        </w:numPr>
        <w:adjustRightInd w:val="0"/>
        <w:snapToGrid w:val="0"/>
        <w:spacing w:line="360" w:lineRule="auto"/>
        <w:ind w:left="0" w:firstLineChars="200" w:firstLine="480"/>
        <w:jc w:val="left"/>
        <w:rPr>
          <w:rFonts w:ascii="宋体" w:hAnsi="宋体" w:cs="宋体"/>
          <w:color w:val="000000"/>
          <w:sz w:val="24"/>
        </w:rPr>
      </w:pPr>
      <w:r w:rsidRPr="002E0FC8">
        <w:rPr>
          <w:rFonts w:ascii="宋体" w:hAnsi="宋体" w:hint="eastAsia"/>
          <w:kern w:val="0"/>
          <w:sz w:val="24"/>
        </w:rPr>
        <w:t>项目</w:t>
      </w:r>
      <w:r w:rsidRPr="002E0FC8">
        <w:rPr>
          <w:rFonts w:ascii="宋体" w:hAnsi="宋体" w:cs="宋体" w:hint="eastAsia"/>
          <w:color w:val="000000"/>
          <w:sz w:val="24"/>
        </w:rPr>
        <w:t>名称：</w:t>
      </w:r>
      <w:r w:rsidR="00925BF7">
        <w:rPr>
          <w:rFonts w:ascii="宋体" w:hAnsi="宋体" w:hint="eastAsia"/>
          <w:sz w:val="24"/>
        </w:rPr>
        <w:t>陆丰分公司数字电视平台统一项目（软件）（第二次）</w:t>
      </w:r>
      <w:r w:rsidRPr="002E0FC8">
        <w:rPr>
          <w:rFonts w:ascii="宋体" w:hAnsi="宋体" w:cs="宋体" w:hint="eastAsia"/>
          <w:color w:val="000000"/>
          <w:sz w:val="24"/>
        </w:rPr>
        <w:t>。</w:t>
      </w:r>
    </w:p>
    <w:p w14:paraId="65C88DB5" w14:textId="67F04387" w:rsidR="005A7FBB" w:rsidRPr="002E0FC8" w:rsidRDefault="00F3511C">
      <w:pPr>
        <w:widowControl/>
        <w:numPr>
          <w:ilvl w:val="0"/>
          <w:numId w:val="1"/>
        </w:numPr>
        <w:adjustRightInd w:val="0"/>
        <w:snapToGrid w:val="0"/>
        <w:spacing w:line="360" w:lineRule="auto"/>
        <w:ind w:left="0" w:firstLineChars="200" w:firstLine="480"/>
        <w:jc w:val="left"/>
        <w:rPr>
          <w:rFonts w:ascii="宋体" w:hAnsi="宋体"/>
          <w:sz w:val="24"/>
        </w:rPr>
      </w:pPr>
      <w:r w:rsidRPr="002E0FC8">
        <w:rPr>
          <w:rFonts w:ascii="宋体" w:hAnsi="宋体" w:hint="eastAsia"/>
          <w:sz w:val="24"/>
        </w:rPr>
        <w:t>项目最高限价：</w:t>
      </w:r>
      <w:r w:rsidR="002E0FC8" w:rsidRPr="002E0FC8">
        <w:rPr>
          <w:rFonts w:ascii="宋体" w:hAnsi="宋体" w:hint="eastAsia"/>
          <w:sz w:val="24"/>
        </w:rPr>
        <w:t>人民币19.8万元</w:t>
      </w:r>
      <w:r w:rsidRPr="002E0FC8">
        <w:rPr>
          <w:rFonts w:ascii="宋体" w:hAnsi="宋体" w:hint="eastAsia"/>
          <w:sz w:val="24"/>
        </w:rPr>
        <w:t>。</w:t>
      </w:r>
    </w:p>
    <w:p w14:paraId="59F15249" w14:textId="4FB88C04" w:rsidR="005A7FBB" w:rsidRPr="002E0FC8" w:rsidRDefault="00F3511C">
      <w:pPr>
        <w:widowControl/>
        <w:numPr>
          <w:ilvl w:val="0"/>
          <w:numId w:val="1"/>
        </w:numPr>
        <w:adjustRightInd w:val="0"/>
        <w:snapToGrid w:val="0"/>
        <w:spacing w:line="360" w:lineRule="auto"/>
        <w:ind w:left="0" w:firstLineChars="200" w:firstLine="480"/>
        <w:jc w:val="left"/>
        <w:rPr>
          <w:rFonts w:ascii="宋体" w:hAnsi="宋体"/>
          <w:sz w:val="24"/>
        </w:rPr>
      </w:pPr>
      <w:r w:rsidRPr="002E0FC8">
        <w:rPr>
          <w:rFonts w:ascii="宋体" w:hAnsi="宋体" w:hint="eastAsia"/>
          <w:sz w:val="24"/>
        </w:rPr>
        <w:t>服务期：</w:t>
      </w:r>
      <w:r w:rsidR="002E0FC8" w:rsidRPr="002E0FC8">
        <w:rPr>
          <w:rFonts w:ascii="宋体" w:hAnsi="宋体" w:hint="eastAsia"/>
          <w:sz w:val="24"/>
        </w:rPr>
        <w:t>自合同签订之日起30日历天内（遇广电安全播出期顺延）</w:t>
      </w:r>
      <w:r w:rsidRPr="002E0FC8">
        <w:rPr>
          <w:rFonts w:asciiTheme="minorEastAsia" w:eastAsiaTheme="minorEastAsia" w:hAnsiTheme="minorEastAsia" w:cs="宋体" w:hint="eastAsia"/>
          <w:kern w:val="0"/>
          <w:sz w:val="24"/>
        </w:rPr>
        <w:t>。</w:t>
      </w:r>
    </w:p>
    <w:p w14:paraId="19EEAC30" w14:textId="77777777" w:rsidR="005A7FBB" w:rsidRPr="002E0FC8" w:rsidRDefault="00F3511C">
      <w:pPr>
        <w:widowControl/>
        <w:numPr>
          <w:ilvl w:val="0"/>
          <w:numId w:val="1"/>
        </w:numPr>
        <w:adjustRightInd w:val="0"/>
        <w:snapToGrid w:val="0"/>
        <w:spacing w:line="360" w:lineRule="auto"/>
        <w:ind w:left="0" w:firstLineChars="200" w:firstLine="480"/>
        <w:jc w:val="left"/>
        <w:rPr>
          <w:rFonts w:ascii="宋体" w:hAnsi="宋体"/>
          <w:sz w:val="24"/>
        </w:rPr>
      </w:pPr>
      <w:r w:rsidRPr="002E0FC8">
        <w:rPr>
          <w:rFonts w:ascii="宋体" w:hAnsi="宋体"/>
          <w:sz w:val="24"/>
        </w:rPr>
        <w:t>项目</w:t>
      </w:r>
      <w:r w:rsidRPr="002E0FC8">
        <w:rPr>
          <w:rFonts w:ascii="宋体" w:hAnsi="宋体" w:hint="eastAsia"/>
          <w:sz w:val="24"/>
        </w:rPr>
        <w:t>需求</w:t>
      </w:r>
      <w:r w:rsidRPr="002E0FC8">
        <w:rPr>
          <w:rFonts w:ascii="宋体" w:hAnsi="宋体"/>
          <w:sz w:val="24"/>
        </w:rPr>
        <w:t>：</w:t>
      </w:r>
      <w:r w:rsidRPr="002E0FC8">
        <w:rPr>
          <w:rFonts w:ascii="宋体" w:hAnsi="宋体" w:hint="eastAsia"/>
          <w:sz w:val="24"/>
        </w:rPr>
        <w:t>详见第二部分 采购项目内容。</w:t>
      </w:r>
    </w:p>
    <w:p w14:paraId="745075F7" w14:textId="77777777" w:rsidR="005A7FBB" w:rsidRPr="002E0FC8" w:rsidRDefault="00F3511C">
      <w:pPr>
        <w:pStyle w:val="afff4"/>
        <w:numPr>
          <w:ilvl w:val="0"/>
          <w:numId w:val="2"/>
        </w:numPr>
        <w:ind w:firstLineChars="0"/>
        <w:rPr>
          <w:rFonts w:ascii="宋体" w:hAnsi="宋体"/>
          <w:b/>
          <w:bCs/>
        </w:rPr>
      </w:pPr>
      <w:r w:rsidRPr="002E0FC8">
        <w:rPr>
          <w:rFonts w:ascii="宋体" w:hAnsi="宋体" w:hint="eastAsia"/>
          <w:b/>
          <w:bCs/>
        </w:rPr>
        <w:t>采购需求清单（详见第二部分 采购项目内容）：</w:t>
      </w:r>
    </w:p>
    <w:tbl>
      <w:tblPr>
        <w:tblW w:w="91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65"/>
        <w:gridCol w:w="1560"/>
        <w:gridCol w:w="1134"/>
        <w:gridCol w:w="1996"/>
        <w:gridCol w:w="3446"/>
      </w:tblGrid>
      <w:tr w:rsidR="005A7FBB" w:rsidRPr="002E0FC8" w14:paraId="24F135A7" w14:textId="77777777" w:rsidTr="003172E8">
        <w:trPr>
          <w:cantSplit/>
          <w:trHeight w:val="579"/>
          <w:jc w:val="center"/>
        </w:trPr>
        <w:tc>
          <w:tcPr>
            <w:tcW w:w="965" w:type="dxa"/>
            <w:tcBorders>
              <w:top w:val="single" w:sz="12" w:space="0" w:color="auto"/>
              <w:bottom w:val="double" w:sz="4" w:space="0" w:color="auto"/>
            </w:tcBorders>
            <w:shd w:val="clear" w:color="auto" w:fill="EEECE1"/>
            <w:vAlign w:val="center"/>
          </w:tcPr>
          <w:p w14:paraId="4DCA7E57" w14:textId="77777777" w:rsidR="005A7FBB" w:rsidRPr="002E0FC8" w:rsidRDefault="00F3511C">
            <w:pPr>
              <w:autoSpaceDE w:val="0"/>
              <w:autoSpaceDN w:val="0"/>
              <w:adjustRightInd w:val="0"/>
              <w:rPr>
                <w:rFonts w:ascii="宋体" w:hAnsi="宋体"/>
                <w:b/>
                <w:kern w:val="0"/>
                <w:sz w:val="24"/>
              </w:rPr>
            </w:pPr>
            <w:bookmarkStart w:id="1" w:name="OLE_LINK28" w:colFirst="2" w:colLast="2"/>
            <w:bookmarkStart w:id="2" w:name="_Hlk460516737"/>
            <w:bookmarkStart w:id="3" w:name="OLE_LINK27" w:colFirst="2" w:colLast="2"/>
            <w:bookmarkStart w:id="4" w:name="OLE_LINK30" w:colFirst="2" w:colLast="2"/>
            <w:bookmarkStart w:id="5" w:name="OLE_LINK29" w:colFirst="2" w:colLast="2"/>
            <w:r w:rsidRPr="002E0FC8">
              <w:rPr>
                <w:rFonts w:ascii="宋体" w:hAnsi="宋体" w:hint="eastAsia"/>
                <w:b/>
                <w:kern w:val="0"/>
                <w:sz w:val="24"/>
              </w:rPr>
              <w:t>序号</w:t>
            </w:r>
          </w:p>
        </w:tc>
        <w:tc>
          <w:tcPr>
            <w:tcW w:w="1560" w:type="dxa"/>
            <w:tcBorders>
              <w:top w:val="single" w:sz="12" w:space="0" w:color="auto"/>
              <w:bottom w:val="double" w:sz="4" w:space="0" w:color="auto"/>
            </w:tcBorders>
            <w:shd w:val="clear" w:color="auto" w:fill="EEECE1"/>
            <w:vAlign w:val="center"/>
          </w:tcPr>
          <w:p w14:paraId="6C5DA1F3" w14:textId="77777777" w:rsidR="005A7FBB" w:rsidRPr="002E0FC8" w:rsidRDefault="00F3511C">
            <w:pPr>
              <w:autoSpaceDE w:val="0"/>
              <w:autoSpaceDN w:val="0"/>
              <w:adjustRightInd w:val="0"/>
              <w:jc w:val="center"/>
              <w:rPr>
                <w:rFonts w:ascii="宋体" w:hAnsi="宋体"/>
                <w:b/>
                <w:kern w:val="0"/>
                <w:sz w:val="24"/>
              </w:rPr>
            </w:pPr>
            <w:r w:rsidRPr="002E0FC8">
              <w:rPr>
                <w:rFonts w:ascii="宋体" w:hAnsi="宋体" w:hint="eastAsia"/>
                <w:b/>
                <w:kern w:val="0"/>
                <w:sz w:val="24"/>
              </w:rPr>
              <w:t>采购内容</w:t>
            </w:r>
          </w:p>
        </w:tc>
        <w:tc>
          <w:tcPr>
            <w:tcW w:w="1134" w:type="dxa"/>
            <w:tcBorders>
              <w:top w:val="single" w:sz="12" w:space="0" w:color="auto"/>
              <w:bottom w:val="double" w:sz="4" w:space="0" w:color="auto"/>
            </w:tcBorders>
            <w:shd w:val="clear" w:color="auto" w:fill="EEECE1"/>
            <w:vAlign w:val="center"/>
          </w:tcPr>
          <w:p w14:paraId="5F1AD904" w14:textId="77777777" w:rsidR="005A7FBB" w:rsidRPr="002E0FC8" w:rsidRDefault="00F3511C">
            <w:pPr>
              <w:autoSpaceDE w:val="0"/>
              <w:autoSpaceDN w:val="0"/>
              <w:adjustRightInd w:val="0"/>
              <w:jc w:val="center"/>
              <w:rPr>
                <w:rFonts w:ascii="宋体" w:hAnsi="宋体"/>
                <w:b/>
                <w:kern w:val="0"/>
                <w:sz w:val="24"/>
              </w:rPr>
            </w:pPr>
            <w:r w:rsidRPr="002E0FC8">
              <w:rPr>
                <w:rFonts w:ascii="宋体" w:hAnsi="宋体" w:hint="eastAsia"/>
                <w:b/>
                <w:kern w:val="0"/>
                <w:sz w:val="24"/>
              </w:rPr>
              <w:t>数量</w:t>
            </w:r>
          </w:p>
        </w:tc>
        <w:tc>
          <w:tcPr>
            <w:tcW w:w="1996" w:type="dxa"/>
            <w:tcBorders>
              <w:top w:val="single" w:sz="12" w:space="0" w:color="auto"/>
              <w:bottom w:val="double" w:sz="4" w:space="0" w:color="auto"/>
            </w:tcBorders>
            <w:shd w:val="clear" w:color="auto" w:fill="EEECE1"/>
            <w:vAlign w:val="center"/>
          </w:tcPr>
          <w:p w14:paraId="24046478" w14:textId="77777777" w:rsidR="005A7FBB" w:rsidRPr="002E0FC8" w:rsidRDefault="00F3511C">
            <w:pPr>
              <w:autoSpaceDE w:val="0"/>
              <w:autoSpaceDN w:val="0"/>
              <w:adjustRightInd w:val="0"/>
              <w:spacing w:line="276" w:lineRule="auto"/>
              <w:jc w:val="center"/>
              <w:rPr>
                <w:rFonts w:ascii="宋体" w:hAnsi="宋体"/>
                <w:b/>
                <w:kern w:val="0"/>
                <w:sz w:val="24"/>
              </w:rPr>
            </w:pPr>
            <w:r w:rsidRPr="002E0FC8">
              <w:rPr>
                <w:rFonts w:ascii="宋体" w:hAnsi="宋体" w:hint="eastAsia"/>
                <w:b/>
                <w:kern w:val="0"/>
                <w:sz w:val="24"/>
              </w:rPr>
              <w:t>最高限价</w:t>
            </w:r>
          </w:p>
        </w:tc>
        <w:tc>
          <w:tcPr>
            <w:tcW w:w="3446" w:type="dxa"/>
            <w:tcBorders>
              <w:top w:val="single" w:sz="12" w:space="0" w:color="auto"/>
              <w:bottom w:val="double" w:sz="4" w:space="0" w:color="auto"/>
            </w:tcBorders>
            <w:shd w:val="clear" w:color="auto" w:fill="EEECE1"/>
            <w:vAlign w:val="center"/>
          </w:tcPr>
          <w:p w14:paraId="578F064A" w14:textId="77777777" w:rsidR="005A7FBB" w:rsidRPr="002E0FC8" w:rsidRDefault="00F3511C">
            <w:pPr>
              <w:autoSpaceDE w:val="0"/>
              <w:autoSpaceDN w:val="0"/>
              <w:adjustRightInd w:val="0"/>
              <w:jc w:val="center"/>
              <w:rPr>
                <w:rFonts w:ascii="宋体" w:hAnsi="宋体"/>
                <w:b/>
                <w:kern w:val="0"/>
                <w:sz w:val="24"/>
              </w:rPr>
            </w:pPr>
            <w:r w:rsidRPr="002E0FC8">
              <w:rPr>
                <w:rFonts w:ascii="宋体" w:hAnsi="宋体" w:hint="eastAsia"/>
                <w:b/>
                <w:kern w:val="0"/>
                <w:sz w:val="24"/>
              </w:rPr>
              <w:t>服务期</w:t>
            </w:r>
          </w:p>
        </w:tc>
      </w:tr>
      <w:tr w:rsidR="002E0FC8" w:rsidRPr="002E0FC8" w14:paraId="31400794" w14:textId="77777777" w:rsidTr="003172E8">
        <w:trPr>
          <w:cantSplit/>
          <w:trHeight w:val="766"/>
          <w:jc w:val="center"/>
        </w:trPr>
        <w:tc>
          <w:tcPr>
            <w:tcW w:w="965" w:type="dxa"/>
            <w:tcBorders>
              <w:top w:val="single" w:sz="4" w:space="0" w:color="auto"/>
              <w:bottom w:val="single" w:sz="4" w:space="0" w:color="auto"/>
            </w:tcBorders>
            <w:vAlign w:val="center"/>
          </w:tcPr>
          <w:p w14:paraId="54A4094E" w14:textId="1F4A0728" w:rsidR="002E0FC8" w:rsidRPr="002E0FC8" w:rsidRDefault="002E0FC8" w:rsidP="002E0FC8">
            <w:pPr>
              <w:autoSpaceDE w:val="0"/>
              <w:autoSpaceDN w:val="0"/>
              <w:adjustRightInd w:val="0"/>
              <w:jc w:val="center"/>
              <w:rPr>
                <w:rFonts w:ascii="宋体" w:hAnsi="宋体"/>
                <w:kern w:val="0"/>
                <w:sz w:val="24"/>
              </w:rPr>
            </w:pPr>
            <w:r>
              <w:rPr>
                <w:rFonts w:ascii="宋体" w:hAnsi="宋体" w:hint="eastAsia"/>
                <w:kern w:val="0"/>
                <w:sz w:val="24"/>
              </w:rPr>
              <w:t>1</w:t>
            </w:r>
          </w:p>
        </w:tc>
        <w:tc>
          <w:tcPr>
            <w:tcW w:w="1560" w:type="dxa"/>
            <w:tcBorders>
              <w:top w:val="single" w:sz="4" w:space="0" w:color="auto"/>
              <w:bottom w:val="single" w:sz="4" w:space="0" w:color="auto"/>
            </w:tcBorders>
            <w:vAlign w:val="center"/>
          </w:tcPr>
          <w:p w14:paraId="3405D3AC" w14:textId="637651C3" w:rsidR="002E0FC8" w:rsidRPr="002E0FC8" w:rsidRDefault="002E0FC8" w:rsidP="002E0FC8">
            <w:pPr>
              <w:autoSpaceDE w:val="0"/>
              <w:autoSpaceDN w:val="0"/>
              <w:adjustRightInd w:val="0"/>
              <w:jc w:val="center"/>
              <w:rPr>
                <w:kern w:val="0"/>
                <w:sz w:val="24"/>
              </w:rPr>
            </w:pPr>
            <w:r w:rsidRPr="002E0FC8">
              <w:rPr>
                <w:rFonts w:ascii="宋体" w:hAnsi="宋体" w:cs="宋体" w:hint="eastAsia"/>
                <w:bCs/>
                <w:sz w:val="24"/>
              </w:rPr>
              <w:t>EPG系统软件</w:t>
            </w:r>
          </w:p>
        </w:tc>
        <w:tc>
          <w:tcPr>
            <w:tcW w:w="1134" w:type="dxa"/>
            <w:tcBorders>
              <w:top w:val="single" w:sz="4" w:space="0" w:color="auto"/>
              <w:bottom w:val="single" w:sz="4" w:space="0" w:color="auto"/>
            </w:tcBorders>
            <w:vAlign w:val="center"/>
          </w:tcPr>
          <w:p w14:paraId="5E963B42" w14:textId="4D2B999B" w:rsidR="002E0FC8" w:rsidRPr="002E0FC8" w:rsidRDefault="002E0FC8" w:rsidP="002E0FC8">
            <w:pPr>
              <w:autoSpaceDE w:val="0"/>
              <w:autoSpaceDN w:val="0"/>
              <w:adjustRightInd w:val="0"/>
              <w:jc w:val="center"/>
              <w:rPr>
                <w:rFonts w:ascii="宋体" w:hAnsi="宋体"/>
                <w:bCs/>
                <w:kern w:val="0"/>
                <w:sz w:val="24"/>
              </w:rPr>
            </w:pPr>
            <w:r w:rsidRPr="002E0FC8">
              <w:rPr>
                <w:rFonts w:ascii="宋体" w:hAnsi="宋体" w:cs="宋体" w:hint="eastAsia"/>
                <w:sz w:val="24"/>
              </w:rPr>
              <w:t>1家</w:t>
            </w:r>
          </w:p>
        </w:tc>
        <w:tc>
          <w:tcPr>
            <w:tcW w:w="1996" w:type="dxa"/>
            <w:tcBorders>
              <w:top w:val="single" w:sz="4" w:space="0" w:color="auto"/>
              <w:bottom w:val="single" w:sz="4" w:space="0" w:color="auto"/>
            </w:tcBorders>
            <w:vAlign w:val="center"/>
          </w:tcPr>
          <w:p w14:paraId="446C41A5" w14:textId="1CB09B23" w:rsidR="002E0FC8" w:rsidRPr="002E0FC8" w:rsidRDefault="002E0FC8" w:rsidP="002E0FC8">
            <w:pPr>
              <w:autoSpaceDE w:val="0"/>
              <w:autoSpaceDN w:val="0"/>
              <w:adjustRightInd w:val="0"/>
              <w:spacing w:line="276" w:lineRule="auto"/>
              <w:jc w:val="center"/>
              <w:rPr>
                <w:rFonts w:ascii="宋体" w:hAnsi="宋体"/>
                <w:kern w:val="0"/>
                <w:sz w:val="24"/>
              </w:rPr>
            </w:pPr>
            <w:bookmarkStart w:id="6" w:name="_Hlk199166591"/>
            <w:r w:rsidRPr="002E0FC8">
              <w:rPr>
                <w:rFonts w:ascii="宋体" w:hAnsi="宋体" w:cs="宋体" w:hint="eastAsia"/>
                <w:sz w:val="24"/>
              </w:rPr>
              <w:t>人民币</w:t>
            </w:r>
            <w:r w:rsidRPr="002E0FC8">
              <w:rPr>
                <w:rFonts w:ascii="宋体" w:hAnsi="宋体" w:cs="宋体" w:hint="eastAsia"/>
                <w:sz w:val="24"/>
                <w:u w:val="single"/>
              </w:rPr>
              <w:t>19.8</w:t>
            </w:r>
            <w:r w:rsidRPr="002E0FC8">
              <w:rPr>
                <w:rFonts w:ascii="宋体" w:hAnsi="宋体" w:cs="宋体" w:hint="eastAsia"/>
                <w:sz w:val="24"/>
              </w:rPr>
              <w:t>万元</w:t>
            </w:r>
            <w:bookmarkEnd w:id="6"/>
          </w:p>
        </w:tc>
        <w:tc>
          <w:tcPr>
            <w:tcW w:w="3446" w:type="dxa"/>
            <w:tcBorders>
              <w:top w:val="single" w:sz="4" w:space="0" w:color="auto"/>
              <w:bottom w:val="single" w:sz="4" w:space="0" w:color="auto"/>
            </w:tcBorders>
            <w:vAlign w:val="center"/>
          </w:tcPr>
          <w:p w14:paraId="081F3BA6" w14:textId="3E3C60A9" w:rsidR="002E0FC8" w:rsidRPr="002E0FC8" w:rsidRDefault="002E0FC8" w:rsidP="002E0FC8">
            <w:pPr>
              <w:keepNext/>
              <w:adjustRightInd w:val="0"/>
              <w:jc w:val="left"/>
              <w:textAlignment w:val="center"/>
              <w:rPr>
                <w:rFonts w:ascii="宋体" w:hAnsi="宋体"/>
                <w:sz w:val="24"/>
              </w:rPr>
            </w:pPr>
            <w:bookmarkStart w:id="7" w:name="_Hlk199166603"/>
            <w:r w:rsidRPr="002E0FC8">
              <w:rPr>
                <w:rFonts w:ascii="宋体" w:hAnsi="宋体" w:cs="宋体" w:hint="eastAsia"/>
                <w:sz w:val="24"/>
              </w:rPr>
              <w:t>自合同签订之日起30日历天内（遇广电安全播出期顺延）</w:t>
            </w:r>
            <w:bookmarkEnd w:id="7"/>
          </w:p>
        </w:tc>
      </w:tr>
    </w:tbl>
    <w:bookmarkEnd w:id="1"/>
    <w:bookmarkEnd w:id="2"/>
    <w:bookmarkEnd w:id="3"/>
    <w:bookmarkEnd w:id="4"/>
    <w:bookmarkEnd w:id="5"/>
    <w:p w14:paraId="4FF6DCE8" w14:textId="77777777" w:rsidR="005A7FBB" w:rsidRPr="002E0FC8" w:rsidRDefault="00F3511C">
      <w:pPr>
        <w:spacing w:line="360" w:lineRule="auto"/>
        <w:rPr>
          <w:rFonts w:asciiTheme="minorEastAsia" w:eastAsiaTheme="minorEastAsia" w:hAnsiTheme="minorEastAsia"/>
          <w:b/>
          <w:bCs/>
          <w:sz w:val="24"/>
        </w:rPr>
      </w:pPr>
      <w:r w:rsidRPr="002E0FC8">
        <w:rPr>
          <w:rFonts w:asciiTheme="minorEastAsia" w:eastAsiaTheme="minorEastAsia" w:hAnsiTheme="minorEastAsia" w:hint="eastAsia"/>
          <w:b/>
          <w:bCs/>
          <w:sz w:val="24"/>
        </w:rPr>
        <w:t>备注:</w:t>
      </w:r>
    </w:p>
    <w:p w14:paraId="4C85967C" w14:textId="77777777" w:rsidR="005A7FBB" w:rsidRPr="002E0FC8" w:rsidRDefault="00F3511C">
      <w:pPr>
        <w:spacing w:line="360" w:lineRule="auto"/>
        <w:ind w:firstLineChars="200" w:firstLine="480"/>
        <w:rPr>
          <w:rFonts w:asciiTheme="minorEastAsia" w:eastAsiaTheme="minorEastAsia" w:hAnsiTheme="minorEastAsia"/>
          <w:bCs/>
          <w:sz w:val="24"/>
        </w:rPr>
      </w:pPr>
      <w:r w:rsidRPr="002E0FC8">
        <w:rPr>
          <w:rFonts w:asciiTheme="minorEastAsia" w:eastAsiaTheme="minorEastAsia" w:hAnsiTheme="minorEastAsia" w:hint="eastAsia"/>
          <w:bCs/>
          <w:sz w:val="24"/>
        </w:rPr>
        <w:t>（1）项目报价方式：通过报单价限价的统一下浮率方式遴选供应商。</w:t>
      </w:r>
    </w:p>
    <w:p w14:paraId="3BEAEF0F" w14:textId="77777777" w:rsidR="005A7FBB" w:rsidRPr="002E0FC8" w:rsidRDefault="00F3511C">
      <w:pPr>
        <w:spacing w:line="360" w:lineRule="auto"/>
        <w:ind w:firstLineChars="200" w:firstLine="480"/>
        <w:rPr>
          <w:rFonts w:asciiTheme="minorEastAsia" w:eastAsiaTheme="minorEastAsia" w:hAnsiTheme="minorEastAsia"/>
          <w:bCs/>
          <w:sz w:val="24"/>
        </w:rPr>
      </w:pPr>
      <w:r w:rsidRPr="002E0FC8">
        <w:rPr>
          <w:rFonts w:asciiTheme="minorEastAsia" w:eastAsiaTheme="minorEastAsia" w:hAnsiTheme="minorEastAsia" w:hint="eastAsia"/>
          <w:bCs/>
          <w:sz w:val="24"/>
        </w:rPr>
        <w:t>（2）采用综合单价包干结算，综合单价已包含了</w:t>
      </w:r>
      <w:bookmarkStart w:id="8" w:name="_Hlk176964825"/>
      <w:r w:rsidRPr="002E0FC8">
        <w:rPr>
          <w:rFonts w:asciiTheme="minorEastAsia" w:eastAsiaTheme="minorEastAsia" w:hAnsiTheme="minorEastAsia" w:hint="eastAsia"/>
          <w:bCs/>
          <w:sz w:val="24"/>
        </w:rPr>
        <w:t>原材料费、制作加工费、包装费、运输费、保险费、装卸费、税费等</w:t>
      </w:r>
      <w:bookmarkEnd w:id="8"/>
      <w:r w:rsidRPr="002E0FC8">
        <w:rPr>
          <w:rFonts w:asciiTheme="minorEastAsia" w:eastAsiaTheme="minorEastAsia" w:hAnsiTheme="minorEastAsia" w:hint="eastAsia"/>
          <w:bCs/>
          <w:sz w:val="24"/>
        </w:rPr>
        <w:t>以及合同实施过程中不可预见费用等项目相关的一切费用。报价应按采购内容清单和有关要求进行报价。</w:t>
      </w:r>
    </w:p>
    <w:p w14:paraId="3EE1EE63" w14:textId="77777777" w:rsidR="005A7FBB" w:rsidRPr="002E0FC8" w:rsidRDefault="00F3511C">
      <w:pPr>
        <w:spacing w:line="360" w:lineRule="auto"/>
        <w:ind w:firstLineChars="200" w:firstLine="480"/>
        <w:rPr>
          <w:rFonts w:asciiTheme="minorEastAsia" w:eastAsiaTheme="minorEastAsia" w:hAnsiTheme="minorEastAsia"/>
          <w:sz w:val="24"/>
        </w:rPr>
      </w:pPr>
      <w:r w:rsidRPr="002E0FC8">
        <w:rPr>
          <w:rFonts w:asciiTheme="minorEastAsia" w:eastAsiaTheme="minorEastAsia" w:hAnsiTheme="minorEastAsia" w:hint="eastAsia"/>
          <w:bCs/>
          <w:sz w:val="24"/>
        </w:rPr>
        <w:t>（3）成交后的含税单价为一次性不变价，在合同有效期内不作调整。</w:t>
      </w:r>
    </w:p>
    <w:p w14:paraId="7C8320EE" w14:textId="77777777" w:rsidR="005A7FBB" w:rsidRPr="002E0FC8" w:rsidRDefault="00F3511C">
      <w:pPr>
        <w:widowControl/>
        <w:spacing w:line="360" w:lineRule="auto"/>
        <w:jc w:val="left"/>
        <w:rPr>
          <w:rFonts w:ascii="宋体" w:hAnsi="宋体"/>
          <w:b/>
          <w:color w:val="000000"/>
          <w:sz w:val="24"/>
        </w:rPr>
      </w:pPr>
      <w:r w:rsidRPr="002E0FC8">
        <w:rPr>
          <w:rFonts w:ascii="宋体" w:hAnsi="宋体" w:hint="eastAsia"/>
          <w:b/>
          <w:color w:val="000000"/>
          <w:sz w:val="24"/>
        </w:rPr>
        <w:t>三、供应商资格要求：</w:t>
      </w:r>
    </w:p>
    <w:p w14:paraId="4D9349EA" w14:textId="77777777" w:rsidR="005A7FBB" w:rsidRPr="002E0FC8" w:rsidRDefault="00F3511C">
      <w:pPr>
        <w:spacing w:line="360" w:lineRule="auto"/>
        <w:ind w:firstLineChars="200" w:firstLine="480"/>
        <w:rPr>
          <w:rFonts w:asciiTheme="minorEastAsia" w:eastAsiaTheme="minorEastAsia" w:hAnsiTheme="minorEastAsia"/>
          <w:sz w:val="24"/>
          <w:lang w:val="zh-CN"/>
        </w:rPr>
      </w:pPr>
      <w:r w:rsidRPr="002E0FC8">
        <w:rPr>
          <w:rFonts w:ascii="宋体" w:hAnsi="宋体" w:cs="宋体" w:hint="eastAsia"/>
          <w:color w:val="000000"/>
          <w:sz w:val="24"/>
        </w:rPr>
        <w:t>1.</w:t>
      </w:r>
      <w:r w:rsidRPr="002E0FC8">
        <w:rPr>
          <w:rFonts w:ascii="宋体" w:hAnsi="宋体" w:cs="宋体"/>
          <w:color w:val="000000"/>
          <w:sz w:val="24"/>
        </w:rPr>
        <w:t xml:space="preserve"> </w:t>
      </w:r>
      <w:r w:rsidRPr="002E0FC8">
        <w:rPr>
          <w:rFonts w:asciiTheme="minorEastAsia" w:eastAsiaTheme="minorEastAsia" w:hAnsiTheme="minorEastAsia" w:hint="eastAsia"/>
          <w:sz w:val="24"/>
          <w:lang w:val="zh-CN"/>
        </w:rPr>
        <w:t>竞价人必须是具有独立承担民事责任能力的在中华人民共和国境内注册的法人或其他组织【提供有效的营业执照或法人登记证书复印件】。如为独立法人设立的分支机构参加投标，竞价人需另外提供独立法人出具的明确竞价人的权限范围的唯一投标授权书，并提交独立法人有效的营业执照或法人登记证书复印件】。</w:t>
      </w:r>
    </w:p>
    <w:p w14:paraId="26876ECD" w14:textId="77777777" w:rsidR="005A7FBB" w:rsidRPr="002E0FC8" w:rsidRDefault="00F3511C">
      <w:pPr>
        <w:spacing w:line="360" w:lineRule="auto"/>
        <w:ind w:firstLineChars="200" w:firstLine="480"/>
        <w:rPr>
          <w:rFonts w:ascii="宋体" w:hAnsi="宋体" w:cs="宋体"/>
          <w:color w:val="000000"/>
          <w:sz w:val="24"/>
        </w:rPr>
      </w:pPr>
      <w:bookmarkStart w:id="9" w:name="_Hlk81225958"/>
      <w:r w:rsidRPr="002E0FC8">
        <w:rPr>
          <w:rFonts w:ascii="宋体" w:hAnsi="宋体" w:cs="宋体"/>
          <w:sz w:val="24"/>
          <w:shd w:val="clear" w:color="auto" w:fill="FFFFFF"/>
        </w:rPr>
        <w:t xml:space="preserve">2. </w:t>
      </w:r>
      <w:r w:rsidRPr="002E0FC8">
        <w:rPr>
          <w:rFonts w:ascii="宋体" w:hAnsi="宋体" w:cs="宋体" w:hint="eastAsia"/>
          <w:sz w:val="24"/>
        </w:rPr>
        <w:t>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bookmarkEnd w:id="9"/>
    <w:p w14:paraId="34B26B51" w14:textId="77777777" w:rsidR="005A7FBB" w:rsidRPr="002E0FC8" w:rsidRDefault="00F3511C">
      <w:pPr>
        <w:spacing w:line="360" w:lineRule="auto"/>
        <w:ind w:firstLineChars="200" w:firstLine="480"/>
        <w:rPr>
          <w:rFonts w:ascii="宋体" w:hAnsi="宋体" w:cs="宋体"/>
          <w:color w:val="000000"/>
          <w:sz w:val="24"/>
        </w:rPr>
      </w:pPr>
      <w:r w:rsidRPr="002E0FC8">
        <w:rPr>
          <w:rFonts w:ascii="宋体" w:hAnsi="宋体" w:cs="宋体"/>
          <w:color w:val="000000"/>
          <w:sz w:val="24"/>
        </w:rPr>
        <w:t>3.</w:t>
      </w:r>
      <w:r w:rsidRPr="002E0FC8">
        <w:rPr>
          <w:rFonts w:asciiTheme="minorEastAsia" w:eastAsiaTheme="minorEastAsia" w:hAnsiTheme="minorEastAsia" w:hint="eastAsia"/>
          <w:sz w:val="24"/>
          <w:lang w:val="zh-CN"/>
        </w:rPr>
        <w:t>本次采购不接受联合体响应</w:t>
      </w:r>
      <w:r w:rsidRPr="002E0FC8">
        <w:rPr>
          <w:rFonts w:ascii="宋体" w:hAnsi="宋体" w:cs="宋体" w:hint="eastAsia"/>
          <w:color w:val="000000"/>
          <w:sz w:val="24"/>
        </w:rPr>
        <w:t>。</w:t>
      </w:r>
    </w:p>
    <w:p w14:paraId="3BCBC8C9" w14:textId="77777777" w:rsidR="005A7FBB" w:rsidRPr="002E0FC8" w:rsidRDefault="00F3511C">
      <w:pPr>
        <w:spacing w:beforeLines="50" w:before="120" w:line="360" w:lineRule="auto"/>
        <w:rPr>
          <w:rFonts w:ascii="宋体" w:hAnsi="宋体"/>
          <w:b/>
          <w:color w:val="000000"/>
          <w:sz w:val="24"/>
        </w:rPr>
      </w:pPr>
      <w:r w:rsidRPr="002E0FC8">
        <w:rPr>
          <w:rFonts w:ascii="宋体" w:hAnsi="宋体" w:hint="eastAsia"/>
          <w:b/>
          <w:color w:val="000000"/>
          <w:sz w:val="24"/>
        </w:rPr>
        <w:lastRenderedPageBreak/>
        <w:t>四、电子竞价文件的获取</w:t>
      </w:r>
    </w:p>
    <w:p w14:paraId="13E29001" w14:textId="6B9CFB9C" w:rsidR="005A7FBB" w:rsidRPr="002E0FC8" w:rsidRDefault="00F3511C">
      <w:pPr>
        <w:spacing w:line="360" w:lineRule="auto"/>
        <w:ind w:firstLineChars="200" w:firstLine="480"/>
        <w:rPr>
          <w:rFonts w:ascii="宋体" w:hAnsi="宋体" w:cs="宋体"/>
          <w:color w:val="000000"/>
          <w:sz w:val="24"/>
        </w:rPr>
      </w:pPr>
      <w:r w:rsidRPr="002E0FC8">
        <w:rPr>
          <w:rFonts w:ascii="宋体" w:hAnsi="宋体" w:cs="宋体" w:hint="eastAsia"/>
          <w:color w:val="000000"/>
          <w:sz w:val="24"/>
        </w:rPr>
        <w:t>1.</w:t>
      </w:r>
      <w:r w:rsidRPr="002E0FC8">
        <w:rPr>
          <w:rFonts w:ascii="宋体" w:hAnsi="宋体" w:cs="宋体"/>
          <w:color w:val="000000"/>
          <w:sz w:val="24"/>
        </w:rPr>
        <w:t xml:space="preserve"> </w:t>
      </w:r>
      <w:r w:rsidRPr="002E0FC8">
        <w:rPr>
          <w:rFonts w:ascii="宋体" w:hAnsi="宋体" w:cs="宋体" w:hint="eastAsia"/>
          <w:color w:val="000000"/>
          <w:sz w:val="24"/>
        </w:rPr>
        <w:t>文件获取时间为</w:t>
      </w:r>
      <w:r w:rsidRPr="002E0FC8">
        <w:rPr>
          <w:rFonts w:ascii="宋体" w:hAnsi="宋体" w:cs="宋体" w:hint="eastAsia"/>
          <w:b/>
          <w:bCs/>
          <w:color w:val="000000"/>
          <w:sz w:val="24"/>
        </w:rPr>
        <w:t>2</w:t>
      </w:r>
      <w:r w:rsidRPr="002E0FC8">
        <w:rPr>
          <w:rFonts w:ascii="宋体" w:hAnsi="宋体" w:cs="宋体"/>
          <w:b/>
          <w:bCs/>
          <w:color w:val="000000"/>
          <w:sz w:val="24"/>
        </w:rPr>
        <w:t>025</w:t>
      </w:r>
      <w:r w:rsidRPr="002E0FC8">
        <w:rPr>
          <w:rFonts w:ascii="宋体" w:hAnsi="宋体" w:cs="宋体" w:hint="eastAsia"/>
          <w:b/>
          <w:bCs/>
          <w:color w:val="000000"/>
          <w:sz w:val="24"/>
        </w:rPr>
        <w:t>年</w:t>
      </w:r>
      <w:r w:rsidR="004F431F">
        <w:rPr>
          <w:rFonts w:ascii="宋体" w:hAnsi="宋体" w:cs="宋体"/>
          <w:b/>
          <w:bCs/>
          <w:color w:val="000000"/>
          <w:sz w:val="24"/>
        </w:rPr>
        <w:t>07</w:t>
      </w:r>
      <w:r w:rsidRPr="002E0FC8">
        <w:rPr>
          <w:rFonts w:ascii="宋体" w:hAnsi="宋体" w:cs="宋体" w:hint="eastAsia"/>
          <w:b/>
          <w:bCs/>
          <w:color w:val="000000"/>
          <w:sz w:val="24"/>
        </w:rPr>
        <w:t>月</w:t>
      </w:r>
      <w:r w:rsidR="004F431F">
        <w:rPr>
          <w:rFonts w:ascii="宋体" w:hAnsi="宋体" w:cs="宋体"/>
          <w:b/>
          <w:bCs/>
          <w:color w:val="000000"/>
          <w:sz w:val="24"/>
        </w:rPr>
        <w:t>01</w:t>
      </w:r>
      <w:r w:rsidRPr="002E0FC8">
        <w:rPr>
          <w:rFonts w:ascii="宋体" w:hAnsi="宋体" w:cs="宋体" w:hint="eastAsia"/>
          <w:b/>
          <w:bCs/>
          <w:color w:val="000000"/>
          <w:sz w:val="24"/>
        </w:rPr>
        <w:t>日起至202</w:t>
      </w:r>
      <w:r w:rsidRPr="002E0FC8">
        <w:rPr>
          <w:rFonts w:ascii="宋体" w:hAnsi="宋体" w:cs="宋体"/>
          <w:b/>
          <w:bCs/>
          <w:color w:val="000000"/>
          <w:sz w:val="24"/>
        </w:rPr>
        <w:t>5</w:t>
      </w:r>
      <w:r w:rsidRPr="002E0FC8">
        <w:rPr>
          <w:rFonts w:ascii="宋体" w:hAnsi="宋体" w:cs="宋体" w:hint="eastAsia"/>
          <w:b/>
          <w:bCs/>
          <w:color w:val="000000"/>
          <w:sz w:val="24"/>
        </w:rPr>
        <w:t>年</w:t>
      </w:r>
      <w:r w:rsidR="004F431F">
        <w:rPr>
          <w:rFonts w:ascii="宋体" w:hAnsi="宋体" w:cs="宋体"/>
          <w:b/>
          <w:bCs/>
          <w:color w:val="000000"/>
          <w:sz w:val="24"/>
        </w:rPr>
        <w:t>07</w:t>
      </w:r>
      <w:r w:rsidRPr="002E0FC8">
        <w:rPr>
          <w:rFonts w:ascii="宋体" w:hAnsi="宋体" w:cs="宋体" w:hint="eastAsia"/>
          <w:b/>
          <w:bCs/>
          <w:color w:val="000000"/>
          <w:sz w:val="24"/>
        </w:rPr>
        <w:t>月</w:t>
      </w:r>
      <w:r w:rsidR="004F431F">
        <w:rPr>
          <w:rFonts w:ascii="宋体" w:hAnsi="宋体" w:cs="宋体"/>
          <w:b/>
          <w:bCs/>
          <w:color w:val="000000"/>
          <w:sz w:val="24"/>
        </w:rPr>
        <w:t>03</w:t>
      </w:r>
      <w:r w:rsidRPr="002E0FC8">
        <w:rPr>
          <w:rFonts w:ascii="宋体" w:hAnsi="宋体" w:cs="宋体" w:hint="eastAsia"/>
          <w:b/>
          <w:bCs/>
          <w:color w:val="000000"/>
          <w:sz w:val="24"/>
        </w:rPr>
        <w:t>日</w:t>
      </w:r>
      <w:r w:rsidRPr="002E0FC8">
        <w:rPr>
          <w:rFonts w:ascii="宋体" w:hAnsi="宋体" w:cs="宋体" w:hint="eastAsia"/>
          <w:color w:val="000000"/>
          <w:sz w:val="24"/>
        </w:rPr>
        <w:t>，每日上午8：30时至17：00时（北京时间，下同），凡有意参与符合</w:t>
      </w:r>
      <w:r w:rsidRPr="002E0FC8">
        <w:rPr>
          <w:rFonts w:ascii="宋体" w:hAnsi="宋体" w:cs="宋体"/>
          <w:color w:val="000000"/>
          <w:sz w:val="24"/>
        </w:rPr>
        <w:t>资格要求的</w:t>
      </w:r>
      <w:r w:rsidRPr="002E0FC8">
        <w:rPr>
          <w:rFonts w:ascii="宋体" w:hAnsi="宋体" w:cs="宋体" w:hint="eastAsia"/>
          <w:color w:val="000000"/>
          <w:sz w:val="24"/>
        </w:rPr>
        <w:t>潜在供应商请登录“诚E招”（</w:t>
      </w:r>
      <w:r w:rsidRPr="002E0FC8">
        <w:rPr>
          <w:rFonts w:ascii="宋体" w:hAnsi="宋体" w:cs="宋体"/>
          <w:color w:val="000000"/>
          <w:sz w:val="24"/>
        </w:rPr>
        <w:t>网址：www.chengezhao.com</w:t>
      </w:r>
      <w:r w:rsidRPr="002E0FC8">
        <w:rPr>
          <w:rFonts w:ascii="宋体" w:hAnsi="宋体" w:cs="宋体" w:hint="eastAsia"/>
          <w:color w:val="000000"/>
          <w:sz w:val="24"/>
        </w:rPr>
        <w:t>）进行项目报名（已在该系统注册过的供应商请直接登录系统进行项目报名，未在该系统注册的供应商请先注册，获取登录账号后登录系统进行项目报名）及获取竞价文件。</w:t>
      </w:r>
    </w:p>
    <w:p w14:paraId="75BB26B0" w14:textId="77777777" w:rsidR="005A7FBB" w:rsidRPr="002E0FC8" w:rsidRDefault="00F3511C">
      <w:pPr>
        <w:widowControl/>
        <w:spacing w:line="360" w:lineRule="auto"/>
        <w:ind w:firstLineChars="250" w:firstLine="602"/>
        <w:jc w:val="left"/>
        <w:rPr>
          <w:rFonts w:ascii="宋体" w:hAnsi="宋体" w:cs="宋体"/>
          <w:b/>
          <w:color w:val="000000"/>
          <w:sz w:val="24"/>
        </w:rPr>
      </w:pPr>
      <w:r w:rsidRPr="002E0FC8">
        <w:rPr>
          <w:rFonts w:ascii="宋体" w:hAnsi="宋体" w:cs="宋体" w:hint="eastAsia"/>
          <w:b/>
          <w:color w:val="000000"/>
          <w:sz w:val="24"/>
        </w:rPr>
        <w:t>报名上传资料详见本公告尾处附件。</w:t>
      </w:r>
    </w:p>
    <w:p w14:paraId="27C83436" w14:textId="77777777" w:rsidR="005A7FBB" w:rsidRPr="002E0FC8" w:rsidRDefault="00F3511C">
      <w:pPr>
        <w:widowControl/>
        <w:spacing w:line="360" w:lineRule="auto"/>
        <w:ind w:firstLineChars="250" w:firstLine="600"/>
        <w:jc w:val="left"/>
        <w:rPr>
          <w:rFonts w:ascii="宋体" w:hAnsi="宋体" w:cs="宋体"/>
          <w:b/>
          <w:color w:val="000000"/>
          <w:kern w:val="0"/>
          <w:sz w:val="24"/>
        </w:rPr>
      </w:pPr>
      <w:r w:rsidRPr="002E0FC8">
        <w:rPr>
          <w:rFonts w:ascii="宋体" w:hAnsi="宋体" w:cs="宋体" w:hint="eastAsia"/>
          <w:color w:val="000000"/>
          <w:kern w:val="0"/>
          <w:sz w:val="24"/>
        </w:rPr>
        <w:t>按照报名资料附件格式填写报名资料并页盖章上传至诚E招。</w:t>
      </w:r>
      <w:r w:rsidRPr="002E0FC8">
        <w:rPr>
          <w:rFonts w:ascii="宋体" w:hAnsi="宋体" w:cs="宋体" w:hint="eastAsia"/>
          <w:b/>
          <w:color w:val="000000"/>
          <w:kern w:val="0"/>
          <w:sz w:val="24"/>
        </w:rPr>
        <w:t>报名资料审核合格后才有资格进入竞价环节。</w:t>
      </w:r>
    </w:p>
    <w:p w14:paraId="4687C246" w14:textId="77777777" w:rsidR="005A7FBB" w:rsidRPr="002E0FC8" w:rsidRDefault="00F3511C">
      <w:pPr>
        <w:spacing w:line="360" w:lineRule="auto"/>
        <w:ind w:firstLineChars="200" w:firstLine="480"/>
        <w:rPr>
          <w:rFonts w:ascii="宋体" w:hAnsi="宋体" w:cs="宋体"/>
          <w:color w:val="000000"/>
          <w:sz w:val="24"/>
        </w:rPr>
      </w:pPr>
      <w:r w:rsidRPr="002E0FC8">
        <w:rPr>
          <w:rFonts w:ascii="宋体" w:hAnsi="宋体" w:cs="宋体" w:hint="eastAsia"/>
          <w:color w:val="000000"/>
          <w:sz w:val="24"/>
        </w:rPr>
        <w:t>2.</w:t>
      </w:r>
      <w:r w:rsidRPr="002E0FC8">
        <w:rPr>
          <w:rFonts w:ascii="宋体" w:hAnsi="宋体" w:cs="宋体"/>
          <w:color w:val="000000"/>
          <w:sz w:val="24"/>
        </w:rPr>
        <w:t xml:space="preserve"> </w:t>
      </w:r>
      <w:r w:rsidRPr="002E0FC8">
        <w:rPr>
          <w:rFonts w:ascii="宋体" w:hAnsi="宋体" w:cs="宋体" w:hint="eastAsia"/>
          <w:color w:val="000000"/>
          <w:sz w:val="24"/>
        </w:rPr>
        <w:t>资格审核通过的供应商登录系统进行竞价文件的获取，竞价文件每套售价人民币</w:t>
      </w:r>
      <w:r w:rsidRPr="002E0FC8">
        <w:rPr>
          <w:rFonts w:ascii="宋体" w:hAnsi="宋体" w:cs="宋体" w:hint="eastAsia"/>
          <w:color w:val="000000"/>
          <w:sz w:val="24"/>
          <w:u w:val="single"/>
        </w:rPr>
        <w:t>0</w:t>
      </w:r>
      <w:r w:rsidRPr="002E0FC8">
        <w:rPr>
          <w:rFonts w:ascii="宋体" w:hAnsi="宋体" w:cs="宋体" w:hint="eastAsia"/>
          <w:color w:val="000000"/>
          <w:sz w:val="24"/>
        </w:rPr>
        <w:t>元，平台服务费人民币</w:t>
      </w:r>
      <w:r w:rsidRPr="002E0FC8">
        <w:rPr>
          <w:rFonts w:ascii="宋体" w:hAnsi="宋体" w:cs="宋体"/>
          <w:color w:val="000000"/>
          <w:sz w:val="24"/>
          <w:u w:val="single"/>
        </w:rPr>
        <w:t>3</w:t>
      </w:r>
      <w:r w:rsidRPr="002E0FC8">
        <w:rPr>
          <w:rFonts w:ascii="宋体" w:hAnsi="宋体" w:cs="宋体" w:hint="eastAsia"/>
          <w:color w:val="000000"/>
          <w:sz w:val="24"/>
          <w:u w:val="single"/>
        </w:rPr>
        <w:t>00元</w:t>
      </w:r>
      <w:r w:rsidRPr="002E0FC8">
        <w:rPr>
          <w:rFonts w:ascii="宋体" w:hAnsi="宋体" w:cs="宋体" w:hint="eastAsia"/>
          <w:color w:val="000000"/>
          <w:sz w:val="24"/>
        </w:rPr>
        <w:t>，</w:t>
      </w:r>
      <w:r w:rsidRPr="002E0FC8">
        <w:rPr>
          <w:rFonts w:ascii="宋体" w:hAnsi="宋体" w:cs="宋体"/>
          <w:color w:val="000000"/>
          <w:sz w:val="24"/>
        </w:rPr>
        <w:t>售后不退</w:t>
      </w:r>
      <w:r w:rsidRPr="002E0FC8">
        <w:rPr>
          <w:rFonts w:ascii="宋体" w:hAnsi="宋体" w:cs="宋体" w:hint="eastAsia"/>
          <w:color w:val="000000"/>
          <w:sz w:val="24"/>
        </w:rPr>
        <w:t>。</w:t>
      </w:r>
    </w:p>
    <w:p w14:paraId="6134DC48" w14:textId="77777777" w:rsidR="005A7FBB" w:rsidRPr="002E0FC8" w:rsidRDefault="00F3511C">
      <w:pPr>
        <w:spacing w:beforeLines="50" w:before="120" w:line="360" w:lineRule="auto"/>
        <w:rPr>
          <w:rFonts w:ascii="宋体" w:hAnsi="宋体"/>
          <w:b/>
          <w:color w:val="000000"/>
          <w:sz w:val="24"/>
        </w:rPr>
      </w:pPr>
      <w:r w:rsidRPr="002E0FC8">
        <w:rPr>
          <w:rFonts w:ascii="宋体" w:hAnsi="宋体" w:hint="eastAsia"/>
          <w:b/>
          <w:color w:val="000000"/>
          <w:sz w:val="24"/>
        </w:rPr>
        <w:t>五、电子竞价</w:t>
      </w:r>
      <w:r w:rsidRPr="002E0FC8">
        <w:rPr>
          <w:rFonts w:ascii="宋体" w:hAnsi="宋体"/>
          <w:b/>
          <w:color w:val="000000"/>
          <w:sz w:val="24"/>
        </w:rPr>
        <w:t>时间</w:t>
      </w:r>
      <w:r w:rsidRPr="002E0FC8">
        <w:rPr>
          <w:rFonts w:ascii="宋体" w:hAnsi="宋体" w:hint="eastAsia"/>
          <w:b/>
          <w:color w:val="000000"/>
          <w:sz w:val="24"/>
        </w:rPr>
        <w:t>和</w:t>
      </w:r>
      <w:r w:rsidRPr="002E0FC8">
        <w:rPr>
          <w:rFonts w:ascii="宋体" w:hAnsi="宋体"/>
          <w:b/>
          <w:color w:val="000000"/>
          <w:sz w:val="24"/>
        </w:rPr>
        <w:t>方式</w:t>
      </w:r>
    </w:p>
    <w:p w14:paraId="43F3A2BA" w14:textId="77777777" w:rsidR="005A7FBB" w:rsidRPr="002E0FC8" w:rsidRDefault="00F3511C">
      <w:pPr>
        <w:spacing w:line="360" w:lineRule="auto"/>
        <w:ind w:firstLineChars="200" w:firstLine="480"/>
        <w:rPr>
          <w:rFonts w:ascii="宋体" w:hAnsi="宋体" w:cs="宋体"/>
          <w:color w:val="000000"/>
          <w:sz w:val="24"/>
        </w:rPr>
      </w:pPr>
      <w:r w:rsidRPr="002E0FC8">
        <w:rPr>
          <w:rFonts w:ascii="宋体" w:hAnsi="宋体" w:cs="宋体" w:hint="eastAsia"/>
          <w:color w:val="000000"/>
          <w:sz w:val="24"/>
        </w:rPr>
        <w:t>1.</w:t>
      </w:r>
      <w:r w:rsidRPr="002E0FC8">
        <w:rPr>
          <w:rFonts w:ascii="宋体" w:hAnsi="宋体" w:cs="宋体"/>
          <w:color w:val="000000"/>
          <w:sz w:val="24"/>
        </w:rPr>
        <w:t xml:space="preserve"> </w:t>
      </w:r>
      <w:r w:rsidRPr="002E0FC8">
        <w:rPr>
          <w:rFonts w:ascii="宋体" w:hAnsi="宋体" w:cs="宋体" w:hint="eastAsia"/>
          <w:color w:val="000000"/>
          <w:sz w:val="24"/>
        </w:rPr>
        <w:t>本项目在公诚E招电子采购交易平台（https://www.chengezhao.com/）进行全流程电子竞价，竞价人在规定时间登录系统进行竞价。</w:t>
      </w:r>
    </w:p>
    <w:p w14:paraId="74B69AF9" w14:textId="77777777" w:rsidR="005A7FBB" w:rsidRPr="002E0FC8" w:rsidRDefault="00F3511C">
      <w:pPr>
        <w:spacing w:line="360" w:lineRule="auto"/>
        <w:ind w:firstLineChars="200" w:firstLine="480"/>
        <w:rPr>
          <w:rFonts w:ascii="宋体" w:hAnsi="宋体" w:cs="宋体"/>
          <w:color w:val="000000"/>
          <w:sz w:val="24"/>
        </w:rPr>
      </w:pPr>
      <w:r w:rsidRPr="002E0FC8">
        <w:rPr>
          <w:rFonts w:ascii="宋体" w:hAnsi="宋体" w:cs="宋体" w:hint="eastAsia"/>
          <w:color w:val="000000"/>
          <w:sz w:val="24"/>
        </w:rPr>
        <w:t>路径如下：登录诚E招—点击“我的项目”菜单—进入参与的项目列表页面—点击对应的竞价项目的【操作】按钮—进入项目主控台—点击主控台的【网上竞价】按钮进入竞价大厅。</w:t>
      </w:r>
    </w:p>
    <w:p w14:paraId="1C6447C2" w14:textId="3FF6A644" w:rsidR="005A7FBB" w:rsidRPr="002E0FC8" w:rsidRDefault="00F3511C">
      <w:pPr>
        <w:spacing w:line="360" w:lineRule="auto"/>
        <w:ind w:firstLineChars="200" w:firstLine="480"/>
        <w:rPr>
          <w:rFonts w:ascii="宋体" w:hAnsi="宋体" w:cs="宋体"/>
          <w:color w:val="000000"/>
          <w:sz w:val="24"/>
        </w:rPr>
      </w:pPr>
      <w:r w:rsidRPr="002E0FC8">
        <w:rPr>
          <w:rFonts w:ascii="宋体" w:hAnsi="宋体" w:cs="宋体" w:hint="eastAsia"/>
          <w:color w:val="000000"/>
          <w:sz w:val="24"/>
        </w:rPr>
        <w:t>2.</w:t>
      </w:r>
      <w:r w:rsidRPr="002E0FC8">
        <w:rPr>
          <w:rFonts w:ascii="宋体" w:hAnsi="宋体" w:cs="宋体"/>
          <w:color w:val="000000"/>
          <w:sz w:val="24"/>
        </w:rPr>
        <w:t xml:space="preserve"> </w:t>
      </w:r>
      <w:r w:rsidRPr="002E0FC8">
        <w:rPr>
          <w:rFonts w:ascii="宋体" w:hAnsi="宋体" w:cs="宋体" w:hint="eastAsia"/>
          <w:color w:val="000000"/>
          <w:sz w:val="24"/>
        </w:rPr>
        <w:t>竞价</w:t>
      </w:r>
      <w:r w:rsidRPr="002E0FC8">
        <w:rPr>
          <w:rFonts w:ascii="宋体" w:hAnsi="宋体" w:cs="宋体"/>
          <w:color w:val="000000"/>
          <w:sz w:val="24"/>
        </w:rPr>
        <w:t>开始时间为</w:t>
      </w:r>
      <w:r w:rsidRPr="002E0FC8">
        <w:rPr>
          <w:rFonts w:ascii="宋体" w:hAnsi="宋体" w:cs="宋体" w:hint="eastAsia"/>
          <w:color w:val="000000"/>
          <w:sz w:val="24"/>
        </w:rPr>
        <w:t>：</w:t>
      </w:r>
      <w:r w:rsidRPr="002E0FC8">
        <w:rPr>
          <w:rFonts w:ascii="宋体" w:hAnsi="宋体" w:cs="宋体" w:hint="eastAsia"/>
          <w:b/>
          <w:bCs/>
          <w:color w:val="000000"/>
          <w:sz w:val="24"/>
        </w:rPr>
        <w:t>202</w:t>
      </w:r>
      <w:r w:rsidRPr="002E0FC8">
        <w:rPr>
          <w:rFonts w:ascii="宋体" w:hAnsi="宋体" w:cs="宋体"/>
          <w:b/>
          <w:bCs/>
          <w:color w:val="000000"/>
          <w:sz w:val="24"/>
        </w:rPr>
        <w:t>5</w:t>
      </w:r>
      <w:r w:rsidRPr="002E0FC8">
        <w:rPr>
          <w:rFonts w:ascii="宋体" w:hAnsi="宋体" w:cs="宋体" w:hint="eastAsia"/>
          <w:b/>
          <w:bCs/>
          <w:color w:val="000000"/>
          <w:sz w:val="24"/>
        </w:rPr>
        <w:t>年</w:t>
      </w:r>
      <w:r w:rsidR="004F431F">
        <w:rPr>
          <w:rFonts w:ascii="宋体" w:hAnsi="宋体" w:cs="宋体"/>
          <w:b/>
          <w:bCs/>
          <w:color w:val="000000"/>
          <w:sz w:val="24"/>
        </w:rPr>
        <w:t>07</w:t>
      </w:r>
      <w:r w:rsidRPr="002E0FC8">
        <w:rPr>
          <w:rFonts w:ascii="宋体" w:hAnsi="宋体" w:cs="宋体"/>
          <w:b/>
          <w:bCs/>
          <w:color w:val="000000"/>
          <w:sz w:val="24"/>
        </w:rPr>
        <w:t>月</w:t>
      </w:r>
      <w:r w:rsidR="004F431F">
        <w:rPr>
          <w:rFonts w:ascii="宋体" w:hAnsi="宋体" w:cs="宋体"/>
          <w:b/>
          <w:bCs/>
          <w:color w:val="000000"/>
          <w:sz w:val="24"/>
        </w:rPr>
        <w:t>04</w:t>
      </w:r>
      <w:r w:rsidRPr="002E0FC8">
        <w:rPr>
          <w:rFonts w:ascii="宋体" w:hAnsi="宋体" w:cs="宋体"/>
          <w:b/>
          <w:bCs/>
          <w:color w:val="000000"/>
          <w:sz w:val="24"/>
        </w:rPr>
        <w:t>日</w:t>
      </w:r>
      <w:r w:rsidR="00925BF7">
        <w:rPr>
          <w:rFonts w:ascii="宋体" w:hAnsi="宋体" w:cs="宋体"/>
          <w:b/>
          <w:bCs/>
          <w:color w:val="000000"/>
          <w:sz w:val="24"/>
        </w:rPr>
        <w:t>1</w:t>
      </w:r>
      <w:r w:rsidR="004F431F">
        <w:rPr>
          <w:rFonts w:ascii="宋体" w:hAnsi="宋体" w:cs="宋体"/>
          <w:b/>
          <w:bCs/>
          <w:color w:val="000000"/>
          <w:sz w:val="24"/>
        </w:rPr>
        <w:t>0</w:t>
      </w:r>
      <w:r w:rsidRPr="002E0FC8">
        <w:rPr>
          <w:rFonts w:ascii="宋体" w:hAnsi="宋体" w:cs="宋体" w:hint="eastAsia"/>
          <w:b/>
          <w:bCs/>
          <w:color w:val="000000"/>
          <w:sz w:val="24"/>
        </w:rPr>
        <w:t>:00时</w:t>
      </w:r>
      <w:r w:rsidRPr="002E0FC8">
        <w:rPr>
          <w:rFonts w:ascii="宋体" w:hAnsi="宋体" w:cs="宋体" w:hint="eastAsia"/>
          <w:color w:val="000000"/>
          <w:sz w:val="24"/>
        </w:rPr>
        <w:t>；</w:t>
      </w:r>
    </w:p>
    <w:p w14:paraId="4E219659" w14:textId="06A8FB66" w:rsidR="005A7FBB" w:rsidRPr="002E0FC8" w:rsidRDefault="00F3511C">
      <w:pPr>
        <w:spacing w:line="360" w:lineRule="auto"/>
        <w:ind w:firstLineChars="200" w:firstLine="480"/>
        <w:rPr>
          <w:rFonts w:ascii="宋体" w:hAnsi="宋体" w:cs="宋体"/>
          <w:color w:val="000000"/>
          <w:sz w:val="24"/>
        </w:rPr>
      </w:pPr>
      <w:r w:rsidRPr="002E0FC8">
        <w:rPr>
          <w:rFonts w:ascii="宋体" w:hAnsi="宋体" w:cs="宋体"/>
          <w:color w:val="000000"/>
          <w:sz w:val="24"/>
        </w:rPr>
        <w:t>3</w:t>
      </w:r>
      <w:r w:rsidRPr="002E0FC8">
        <w:rPr>
          <w:rFonts w:ascii="宋体" w:hAnsi="宋体" w:cs="宋体" w:hint="eastAsia"/>
          <w:color w:val="000000"/>
          <w:sz w:val="24"/>
        </w:rPr>
        <w:t>．竞价</w:t>
      </w:r>
      <w:r w:rsidRPr="002E0FC8">
        <w:rPr>
          <w:rFonts w:ascii="宋体" w:hAnsi="宋体" w:cs="宋体"/>
          <w:color w:val="000000"/>
          <w:sz w:val="24"/>
        </w:rPr>
        <w:t>结束时间为：</w:t>
      </w:r>
      <w:r w:rsidRPr="002E0FC8">
        <w:rPr>
          <w:rFonts w:ascii="宋体" w:hAnsi="宋体" w:cs="宋体" w:hint="eastAsia"/>
          <w:b/>
          <w:bCs/>
          <w:color w:val="000000"/>
          <w:sz w:val="24"/>
        </w:rPr>
        <w:t>202</w:t>
      </w:r>
      <w:r w:rsidRPr="002E0FC8">
        <w:rPr>
          <w:rFonts w:ascii="宋体" w:hAnsi="宋体" w:cs="宋体"/>
          <w:b/>
          <w:bCs/>
          <w:color w:val="000000"/>
          <w:sz w:val="24"/>
        </w:rPr>
        <w:t>5</w:t>
      </w:r>
      <w:r w:rsidRPr="002E0FC8">
        <w:rPr>
          <w:rFonts w:ascii="宋体" w:hAnsi="宋体" w:cs="宋体" w:hint="eastAsia"/>
          <w:b/>
          <w:bCs/>
          <w:color w:val="000000"/>
          <w:sz w:val="24"/>
        </w:rPr>
        <w:t>年</w:t>
      </w:r>
      <w:r w:rsidR="004F431F">
        <w:rPr>
          <w:rFonts w:ascii="宋体" w:hAnsi="宋体" w:cs="宋体"/>
          <w:b/>
          <w:bCs/>
          <w:color w:val="000000"/>
          <w:sz w:val="24"/>
        </w:rPr>
        <w:t>07</w:t>
      </w:r>
      <w:r w:rsidRPr="002E0FC8">
        <w:rPr>
          <w:rFonts w:ascii="宋体" w:hAnsi="宋体" w:cs="宋体"/>
          <w:b/>
          <w:bCs/>
          <w:color w:val="000000"/>
          <w:sz w:val="24"/>
        </w:rPr>
        <w:t>月</w:t>
      </w:r>
      <w:r w:rsidR="004F431F">
        <w:rPr>
          <w:rFonts w:ascii="宋体" w:hAnsi="宋体" w:cs="宋体"/>
          <w:b/>
          <w:bCs/>
          <w:color w:val="000000"/>
          <w:sz w:val="24"/>
        </w:rPr>
        <w:t>04</w:t>
      </w:r>
      <w:r w:rsidRPr="002E0FC8">
        <w:rPr>
          <w:rFonts w:ascii="宋体" w:hAnsi="宋体" w:cs="宋体"/>
          <w:b/>
          <w:bCs/>
          <w:color w:val="000000"/>
          <w:sz w:val="24"/>
        </w:rPr>
        <w:t>日</w:t>
      </w:r>
      <w:r w:rsidRPr="002E0FC8">
        <w:rPr>
          <w:rFonts w:ascii="宋体" w:hAnsi="宋体" w:cs="宋体" w:hint="eastAsia"/>
          <w:b/>
          <w:bCs/>
          <w:color w:val="000000"/>
          <w:sz w:val="24"/>
        </w:rPr>
        <w:t>1</w:t>
      </w:r>
      <w:r w:rsidR="004F431F">
        <w:rPr>
          <w:rFonts w:ascii="宋体" w:hAnsi="宋体" w:cs="宋体"/>
          <w:b/>
          <w:bCs/>
          <w:color w:val="000000"/>
          <w:sz w:val="24"/>
        </w:rPr>
        <w:t>1</w:t>
      </w:r>
      <w:r w:rsidRPr="002E0FC8">
        <w:rPr>
          <w:rFonts w:ascii="宋体" w:hAnsi="宋体" w:cs="宋体" w:hint="eastAsia"/>
          <w:b/>
          <w:bCs/>
          <w:color w:val="000000"/>
          <w:sz w:val="24"/>
        </w:rPr>
        <w:t>:00时</w:t>
      </w:r>
      <w:r w:rsidRPr="002E0FC8">
        <w:rPr>
          <w:rFonts w:ascii="宋体" w:hAnsi="宋体" w:cs="宋体" w:hint="eastAsia"/>
          <w:color w:val="000000"/>
          <w:sz w:val="24"/>
        </w:rPr>
        <w:t>；</w:t>
      </w:r>
    </w:p>
    <w:p w14:paraId="7991A8FF" w14:textId="77777777" w:rsidR="005A7FBB" w:rsidRPr="002E0FC8" w:rsidRDefault="00F3511C">
      <w:pPr>
        <w:spacing w:beforeLines="50" w:before="120" w:line="360" w:lineRule="auto"/>
        <w:rPr>
          <w:rFonts w:ascii="宋体" w:hAnsi="宋体"/>
          <w:b/>
          <w:color w:val="000000"/>
          <w:sz w:val="24"/>
        </w:rPr>
      </w:pPr>
      <w:r w:rsidRPr="002E0FC8">
        <w:rPr>
          <w:rFonts w:ascii="宋体" w:hAnsi="宋体" w:hint="eastAsia"/>
          <w:b/>
          <w:color w:val="000000"/>
          <w:sz w:val="24"/>
        </w:rPr>
        <w:t>六、竞价规则</w:t>
      </w:r>
    </w:p>
    <w:p w14:paraId="640D4894" w14:textId="77777777" w:rsidR="005A7FBB" w:rsidRPr="002E0FC8" w:rsidRDefault="00F3511C">
      <w:pPr>
        <w:adjustRightInd w:val="0"/>
        <w:snapToGrid w:val="0"/>
        <w:spacing w:line="360" w:lineRule="auto"/>
        <w:ind w:firstLineChars="200" w:firstLine="480"/>
        <w:jc w:val="left"/>
        <w:rPr>
          <w:rFonts w:ascii="宋体" w:hAnsi="宋体" w:cs="宋体"/>
          <w:color w:val="000000"/>
          <w:sz w:val="24"/>
        </w:rPr>
      </w:pPr>
      <w:r w:rsidRPr="002E0FC8">
        <w:rPr>
          <w:rFonts w:ascii="宋体" w:hAnsi="宋体" w:cs="宋体" w:hint="eastAsia"/>
          <w:color w:val="000000"/>
          <w:sz w:val="24"/>
        </w:rPr>
        <w:t>1. 报价要求：竞价人对本项目在参考单价的基础上按统一比例报下浮率，例如某竞价人对本采购项目的各规格产品统一打九折，则下浮率为10.00%。</w:t>
      </w:r>
    </w:p>
    <w:p w14:paraId="6CA63F0A" w14:textId="77777777" w:rsidR="005A7FBB" w:rsidRPr="002E0FC8" w:rsidRDefault="00F3511C">
      <w:pPr>
        <w:adjustRightInd w:val="0"/>
        <w:snapToGrid w:val="0"/>
        <w:spacing w:line="360" w:lineRule="auto"/>
        <w:ind w:firstLineChars="200" w:firstLine="480"/>
        <w:jc w:val="left"/>
        <w:rPr>
          <w:rFonts w:ascii="宋体" w:hAnsi="宋体" w:cs="宋体"/>
          <w:color w:val="000000"/>
          <w:sz w:val="24"/>
        </w:rPr>
      </w:pPr>
      <w:r w:rsidRPr="002E0FC8">
        <w:rPr>
          <w:rFonts w:ascii="宋体" w:hAnsi="宋体" w:cs="宋体" w:hint="eastAsia"/>
          <w:color w:val="000000"/>
          <w:sz w:val="24"/>
        </w:rPr>
        <w:t>2. 报价形式：</w:t>
      </w:r>
    </w:p>
    <w:p w14:paraId="40CD4457" w14:textId="77777777" w:rsidR="005A7FBB" w:rsidRPr="002E0FC8" w:rsidRDefault="00F3511C">
      <w:pPr>
        <w:adjustRightInd w:val="0"/>
        <w:snapToGrid w:val="0"/>
        <w:spacing w:line="360" w:lineRule="auto"/>
        <w:ind w:firstLineChars="200" w:firstLine="480"/>
        <w:jc w:val="left"/>
        <w:rPr>
          <w:rFonts w:ascii="宋体" w:hAnsi="宋体" w:cs="宋体"/>
          <w:color w:val="000000"/>
          <w:sz w:val="24"/>
        </w:rPr>
      </w:pPr>
      <w:r w:rsidRPr="002E0FC8">
        <w:rPr>
          <w:rFonts w:ascii="宋体" w:hAnsi="宋体" w:cs="宋体" w:hint="eastAsia"/>
          <w:color w:val="000000"/>
          <w:sz w:val="24"/>
        </w:rPr>
        <w:t>（1）本次系统报价范围如下：0~100元，由于系统显示原因，报的数字即为下浮率，如20元，即统一下浮率为20%。竞价幅度由采购人根据项目需求特点确定。每个竞价供应商在竞价规定范围内可多次连续报价；</w:t>
      </w:r>
    </w:p>
    <w:p w14:paraId="1DC3920D" w14:textId="77777777" w:rsidR="005A7FBB" w:rsidRPr="002E0FC8" w:rsidRDefault="00F3511C">
      <w:pPr>
        <w:adjustRightInd w:val="0"/>
        <w:snapToGrid w:val="0"/>
        <w:spacing w:line="360" w:lineRule="auto"/>
        <w:ind w:firstLineChars="200" w:firstLine="480"/>
        <w:jc w:val="left"/>
        <w:rPr>
          <w:rFonts w:ascii="宋体" w:hAnsi="宋体" w:cs="宋体"/>
          <w:color w:val="000000"/>
          <w:sz w:val="24"/>
        </w:rPr>
      </w:pPr>
      <w:r w:rsidRPr="002E0FC8">
        <w:rPr>
          <w:rFonts w:ascii="宋体" w:hAnsi="宋体" w:cs="宋体" w:hint="eastAsia"/>
          <w:color w:val="000000"/>
          <w:sz w:val="24"/>
        </w:rPr>
        <w:t>举例：如报价10元，即意味着下浮率为10%。即该包组的所有物品含税单价结算价=对应单个采购物品最高限价*（1-10%）。</w:t>
      </w:r>
    </w:p>
    <w:p w14:paraId="72C6CB65" w14:textId="77777777" w:rsidR="005A7FBB" w:rsidRPr="002E0FC8" w:rsidRDefault="00F3511C">
      <w:pPr>
        <w:adjustRightInd w:val="0"/>
        <w:snapToGrid w:val="0"/>
        <w:spacing w:line="360" w:lineRule="auto"/>
        <w:ind w:firstLineChars="200" w:firstLine="480"/>
        <w:jc w:val="left"/>
        <w:rPr>
          <w:rFonts w:ascii="宋体" w:hAnsi="宋体" w:cs="宋体"/>
          <w:color w:val="000000"/>
          <w:sz w:val="24"/>
        </w:rPr>
      </w:pPr>
      <w:r w:rsidRPr="002E0FC8">
        <w:rPr>
          <w:rFonts w:ascii="宋体" w:hAnsi="宋体" w:cs="宋体" w:hint="eastAsia"/>
          <w:color w:val="000000"/>
          <w:sz w:val="24"/>
        </w:rPr>
        <w:t>3、各包组的中选原则：评审价=（1-下浮率）/（1+税率），电子竞价按照满足竞价需求且评审价最低的原则确定该包组的成交供应商。报价时间截止后，系统按以下原则</w:t>
      </w:r>
      <w:r w:rsidRPr="002E0FC8">
        <w:rPr>
          <w:rFonts w:ascii="宋体" w:hAnsi="宋体" w:cs="宋体" w:hint="eastAsia"/>
          <w:color w:val="000000"/>
          <w:sz w:val="24"/>
        </w:rPr>
        <w:lastRenderedPageBreak/>
        <w:t>确定各包组的成交候选人排序：</w:t>
      </w:r>
    </w:p>
    <w:p w14:paraId="4F75D741" w14:textId="77777777" w:rsidR="005A7FBB" w:rsidRPr="002E0FC8" w:rsidRDefault="00F3511C">
      <w:pPr>
        <w:adjustRightInd w:val="0"/>
        <w:snapToGrid w:val="0"/>
        <w:spacing w:line="360" w:lineRule="auto"/>
        <w:ind w:firstLineChars="200" w:firstLine="480"/>
        <w:jc w:val="left"/>
        <w:rPr>
          <w:rFonts w:ascii="宋体" w:hAnsi="宋体" w:cs="宋体"/>
          <w:color w:val="000000"/>
          <w:sz w:val="24"/>
        </w:rPr>
      </w:pPr>
      <w:r w:rsidRPr="002E0FC8">
        <w:rPr>
          <w:rFonts w:ascii="宋体" w:hAnsi="宋体" w:cs="宋体" w:hint="eastAsia"/>
          <w:color w:val="000000"/>
          <w:sz w:val="24"/>
        </w:rPr>
        <w:t>（1）评审价最低的，排序第一；</w:t>
      </w:r>
    </w:p>
    <w:p w14:paraId="76CFB24D" w14:textId="77777777" w:rsidR="005A7FBB" w:rsidRPr="002E0FC8" w:rsidRDefault="00F3511C">
      <w:pPr>
        <w:adjustRightInd w:val="0"/>
        <w:snapToGrid w:val="0"/>
        <w:spacing w:line="360" w:lineRule="auto"/>
        <w:ind w:firstLineChars="200" w:firstLine="480"/>
        <w:jc w:val="left"/>
        <w:rPr>
          <w:rFonts w:ascii="宋体" w:hAnsi="宋体" w:cs="宋体"/>
          <w:color w:val="000000"/>
          <w:sz w:val="24"/>
        </w:rPr>
      </w:pPr>
      <w:r w:rsidRPr="002E0FC8">
        <w:rPr>
          <w:rFonts w:ascii="宋体" w:hAnsi="宋体" w:cs="宋体" w:hint="eastAsia"/>
          <w:color w:val="000000"/>
          <w:sz w:val="24"/>
        </w:rPr>
        <w:t>（2）评审价相同的，按报价时间先后顺序排序；</w:t>
      </w:r>
    </w:p>
    <w:p w14:paraId="18F81E13" w14:textId="77777777" w:rsidR="005A7FBB" w:rsidRPr="002E0FC8" w:rsidRDefault="00F3511C">
      <w:pPr>
        <w:adjustRightInd w:val="0"/>
        <w:snapToGrid w:val="0"/>
        <w:spacing w:line="360" w:lineRule="auto"/>
        <w:ind w:firstLineChars="200" w:firstLine="480"/>
        <w:jc w:val="left"/>
        <w:rPr>
          <w:rFonts w:ascii="宋体" w:hAnsi="宋体" w:cs="宋体"/>
          <w:color w:val="000000"/>
          <w:sz w:val="24"/>
        </w:rPr>
      </w:pPr>
      <w:r w:rsidRPr="002E0FC8">
        <w:rPr>
          <w:rFonts w:ascii="宋体" w:hAnsi="宋体" w:cs="宋体" w:hint="eastAsia"/>
          <w:color w:val="000000"/>
          <w:sz w:val="24"/>
        </w:rPr>
        <w:t>（3）评审价且报价时间相同的，系统随机确定。</w:t>
      </w:r>
    </w:p>
    <w:p w14:paraId="01A67A2D" w14:textId="77777777" w:rsidR="005A7FBB" w:rsidRPr="002E0FC8" w:rsidRDefault="00F3511C">
      <w:pPr>
        <w:tabs>
          <w:tab w:val="left" w:pos="315"/>
          <w:tab w:val="left" w:pos="1785"/>
          <w:tab w:val="left" w:pos="2310"/>
          <w:tab w:val="left" w:pos="8640"/>
        </w:tabs>
        <w:adjustRightInd w:val="0"/>
        <w:snapToGrid w:val="0"/>
        <w:spacing w:line="360" w:lineRule="auto"/>
        <w:ind w:firstLineChars="200" w:firstLine="480"/>
        <w:rPr>
          <w:rFonts w:ascii="宋体" w:hAnsi="宋体" w:cs="宋体"/>
          <w:color w:val="000000"/>
          <w:sz w:val="24"/>
        </w:rPr>
      </w:pPr>
      <w:r w:rsidRPr="002E0FC8">
        <w:rPr>
          <w:rFonts w:ascii="宋体" w:hAnsi="宋体" w:cs="宋体" w:hint="eastAsia"/>
          <w:color w:val="000000"/>
          <w:sz w:val="24"/>
        </w:rPr>
        <w:t>4.</w:t>
      </w:r>
      <w:r w:rsidRPr="002E0FC8">
        <w:rPr>
          <w:rFonts w:ascii="宋体" w:hAnsi="宋体" w:cs="宋体"/>
          <w:color w:val="000000"/>
          <w:sz w:val="24"/>
        </w:rPr>
        <w:t xml:space="preserve"> </w:t>
      </w:r>
      <w:r w:rsidRPr="002E0FC8">
        <w:rPr>
          <w:rFonts w:ascii="宋体" w:hAnsi="宋体" w:cs="宋体" w:hint="eastAsia"/>
          <w:color w:val="000000"/>
          <w:sz w:val="24"/>
        </w:rPr>
        <w:t>出现下列情形的，网上竞价采购活动失败：满足竞价需求的品牌或有效报价不足3个，竞价失败。</w:t>
      </w:r>
    </w:p>
    <w:p w14:paraId="6AA9B775" w14:textId="77777777" w:rsidR="005A7FBB" w:rsidRPr="002E0FC8" w:rsidRDefault="00F3511C">
      <w:pPr>
        <w:adjustRightInd w:val="0"/>
        <w:snapToGrid w:val="0"/>
        <w:spacing w:line="360" w:lineRule="auto"/>
        <w:ind w:firstLineChars="200" w:firstLine="480"/>
        <w:rPr>
          <w:rFonts w:ascii="宋体" w:hAnsi="宋体" w:cs="宋体"/>
          <w:b/>
          <w:bCs/>
          <w:color w:val="000000"/>
          <w:sz w:val="24"/>
        </w:rPr>
      </w:pPr>
      <w:r w:rsidRPr="002E0FC8">
        <w:rPr>
          <w:rFonts w:ascii="宋体" w:hAnsi="宋体" w:cs="宋体"/>
          <w:color w:val="000000"/>
          <w:sz w:val="24"/>
        </w:rPr>
        <w:t>5</w:t>
      </w:r>
      <w:r w:rsidRPr="002E0FC8">
        <w:rPr>
          <w:rFonts w:ascii="宋体" w:hAnsi="宋体" w:cs="宋体" w:hint="eastAsia"/>
          <w:color w:val="000000"/>
          <w:sz w:val="24"/>
        </w:rPr>
        <w:t>.</w:t>
      </w:r>
      <w:r w:rsidRPr="002E0FC8">
        <w:rPr>
          <w:rFonts w:ascii="宋体" w:hAnsi="宋体" w:cs="宋体"/>
          <w:color w:val="000000"/>
          <w:sz w:val="24"/>
        </w:rPr>
        <w:t xml:space="preserve"> </w:t>
      </w:r>
      <w:r w:rsidRPr="002E0FC8">
        <w:rPr>
          <w:rFonts w:ascii="宋体" w:hAnsi="宋体" w:cs="宋体" w:hint="eastAsia"/>
          <w:color w:val="000000"/>
          <w:sz w:val="24"/>
        </w:rPr>
        <w:t>竞价结束后，供应商应及时补填明细并上传加盖公章的报价一览表（格式参见第四部分 报价清单），</w:t>
      </w:r>
      <w:r w:rsidRPr="002E0FC8">
        <w:rPr>
          <w:rFonts w:ascii="宋体" w:hAnsi="宋体" w:cs="宋体" w:hint="eastAsia"/>
          <w:b/>
          <w:bCs/>
          <w:color w:val="000000"/>
          <w:sz w:val="24"/>
        </w:rPr>
        <w:t>路径为：主控台—点击补填明细或补传报价文件。</w:t>
      </w:r>
    </w:p>
    <w:p w14:paraId="0BEFFCAB" w14:textId="77777777" w:rsidR="005A7FBB" w:rsidRPr="002E0FC8" w:rsidRDefault="00F3511C">
      <w:pPr>
        <w:spacing w:beforeLines="50" w:before="120" w:line="360" w:lineRule="auto"/>
        <w:ind w:firstLineChars="200" w:firstLine="480"/>
        <w:rPr>
          <w:rFonts w:ascii="宋体" w:hAnsi="宋体" w:cs="宋体"/>
          <w:color w:val="000000"/>
          <w:sz w:val="24"/>
        </w:rPr>
      </w:pPr>
      <w:r w:rsidRPr="002E0FC8">
        <w:rPr>
          <w:rFonts w:ascii="宋体" w:hAnsi="宋体" w:cs="宋体" w:hint="eastAsia"/>
          <w:color w:val="000000"/>
          <w:sz w:val="24"/>
        </w:rPr>
        <w:t>报价清单原件还需邮寄或现场交至采购代理机构处，地址和联系人详见本公告第九点。</w:t>
      </w:r>
    </w:p>
    <w:p w14:paraId="10BCE00D" w14:textId="77777777" w:rsidR="005A7FBB" w:rsidRPr="002E0FC8" w:rsidRDefault="00F3511C">
      <w:pPr>
        <w:adjustRightInd w:val="0"/>
        <w:snapToGrid w:val="0"/>
        <w:spacing w:line="360" w:lineRule="auto"/>
        <w:jc w:val="left"/>
        <w:rPr>
          <w:rFonts w:ascii="宋体" w:hAnsi="宋体" w:cs="宋体"/>
          <w:b/>
          <w:bCs/>
          <w:color w:val="000000"/>
          <w:sz w:val="24"/>
        </w:rPr>
      </w:pPr>
      <w:r w:rsidRPr="002E0FC8">
        <w:rPr>
          <w:rFonts w:ascii="宋体" w:hAnsi="宋体" w:cs="宋体" w:hint="eastAsia"/>
          <w:b/>
          <w:bCs/>
          <w:color w:val="000000"/>
          <w:sz w:val="24"/>
        </w:rPr>
        <w:t>七、本次竞价服务费为1</w:t>
      </w:r>
      <w:r w:rsidRPr="002E0FC8">
        <w:rPr>
          <w:rFonts w:ascii="宋体" w:hAnsi="宋体" w:cs="宋体"/>
          <w:b/>
          <w:bCs/>
          <w:color w:val="000000"/>
          <w:sz w:val="24"/>
        </w:rPr>
        <w:t>500</w:t>
      </w:r>
      <w:r w:rsidRPr="002E0FC8">
        <w:rPr>
          <w:rFonts w:ascii="宋体" w:hAnsi="宋体" w:cs="宋体" w:hint="eastAsia"/>
          <w:b/>
          <w:bCs/>
          <w:color w:val="000000"/>
          <w:sz w:val="24"/>
        </w:rPr>
        <w:t>元，由中选人支付。</w:t>
      </w:r>
    </w:p>
    <w:p w14:paraId="38EC017B" w14:textId="77777777" w:rsidR="005A7FBB" w:rsidRPr="002E0FC8" w:rsidRDefault="00F3511C">
      <w:pPr>
        <w:spacing w:beforeLines="50" w:before="120" w:line="360" w:lineRule="auto"/>
        <w:rPr>
          <w:rFonts w:ascii="宋体" w:hAnsi="宋体"/>
          <w:b/>
          <w:color w:val="000000"/>
          <w:sz w:val="24"/>
        </w:rPr>
      </w:pPr>
      <w:r w:rsidRPr="002E0FC8">
        <w:rPr>
          <w:rFonts w:ascii="宋体" w:hAnsi="宋体" w:hint="eastAsia"/>
          <w:b/>
          <w:color w:val="000000"/>
          <w:sz w:val="24"/>
        </w:rPr>
        <w:t>八、发布公告的媒介</w:t>
      </w:r>
    </w:p>
    <w:p w14:paraId="51018C59" w14:textId="77777777" w:rsidR="005A7FBB" w:rsidRPr="002E0FC8" w:rsidRDefault="00F3511C">
      <w:pPr>
        <w:spacing w:before="120" w:line="360" w:lineRule="auto"/>
        <w:ind w:firstLineChars="200" w:firstLine="480"/>
        <w:rPr>
          <w:rFonts w:ascii="宋体" w:hAnsi="宋体"/>
          <w:color w:val="000000"/>
          <w:sz w:val="24"/>
        </w:rPr>
      </w:pPr>
      <w:r w:rsidRPr="002E0FC8">
        <w:rPr>
          <w:rFonts w:ascii="宋体" w:hAnsi="宋体" w:hint="eastAsia"/>
          <w:color w:val="000000"/>
          <w:sz w:val="24"/>
        </w:rPr>
        <w:t>本次公告在</w:t>
      </w:r>
      <w:r w:rsidRPr="002E0FC8">
        <w:rPr>
          <w:rFonts w:ascii="宋体" w:hAnsi="宋体" w:hint="eastAsia"/>
          <w:sz w:val="24"/>
        </w:rPr>
        <w:t>广东省广播电视网络股份有限公司官方网站（http://www.gcable.tv）、</w:t>
      </w:r>
      <w:r w:rsidRPr="002E0FC8">
        <w:rPr>
          <w:rFonts w:ascii="宋体" w:hAnsi="宋体" w:hint="eastAsia"/>
          <w:color w:val="000000"/>
          <w:sz w:val="24"/>
        </w:rPr>
        <w:t>诚E招电子采购交易平台（https://www.chengezhao.com/）上发布，其他媒体转载无效。本公告在各媒体发布的文本如有不同之处，以在</w:t>
      </w:r>
      <w:r w:rsidRPr="002E0FC8">
        <w:rPr>
          <w:rFonts w:ascii="宋体" w:hAnsi="宋体" w:hint="eastAsia"/>
          <w:sz w:val="24"/>
        </w:rPr>
        <w:t>广东省广播电视网络股份有限公司官方网站（http://www.gcable.tv）</w:t>
      </w:r>
      <w:r w:rsidRPr="002E0FC8">
        <w:rPr>
          <w:rFonts w:ascii="宋体" w:hAnsi="宋体" w:hint="eastAsia"/>
          <w:color w:val="000000"/>
          <w:sz w:val="24"/>
        </w:rPr>
        <w:t>发布的文本为准。</w:t>
      </w:r>
    </w:p>
    <w:p w14:paraId="437202CE" w14:textId="77777777" w:rsidR="005A7FBB" w:rsidRPr="002E0FC8" w:rsidRDefault="00F3511C">
      <w:pPr>
        <w:spacing w:beforeLines="50" w:before="120" w:line="360" w:lineRule="auto"/>
        <w:rPr>
          <w:rFonts w:ascii="宋体" w:hAnsi="宋体"/>
          <w:b/>
          <w:color w:val="000000"/>
          <w:sz w:val="24"/>
        </w:rPr>
      </w:pPr>
      <w:r w:rsidRPr="002E0FC8">
        <w:rPr>
          <w:rFonts w:ascii="宋体" w:hAnsi="宋体" w:hint="eastAsia"/>
          <w:b/>
          <w:color w:val="000000"/>
          <w:sz w:val="24"/>
        </w:rPr>
        <w:t>九、联系方式</w:t>
      </w:r>
    </w:p>
    <w:p w14:paraId="07E275D3" w14:textId="77777777" w:rsidR="005A7FBB" w:rsidRPr="002E0FC8" w:rsidRDefault="00F3511C">
      <w:pPr>
        <w:spacing w:line="360" w:lineRule="auto"/>
        <w:ind w:firstLineChars="200" w:firstLine="480"/>
        <w:rPr>
          <w:rFonts w:ascii="宋体" w:hAnsi="宋体"/>
          <w:b/>
          <w:color w:val="000000"/>
          <w:sz w:val="24"/>
        </w:rPr>
      </w:pPr>
      <w:r w:rsidRPr="002E0FC8">
        <w:rPr>
          <w:rFonts w:ascii="宋体" w:hAnsi="宋体" w:hint="eastAsia"/>
          <w:color w:val="000000"/>
          <w:sz w:val="24"/>
        </w:rPr>
        <w:t>采购代理机构</w:t>
      </w:r>
      <w:r w:rsidRPr="002E0FC8">
        <w:rPr>
          <w:rFonts w:ascii="宋体" w:hAnsi="宋体"/>
          <w:color w:val="000000"/>
          <w:sz w:val="24"/>
        </w:rPr>
        <w:t>：公诚管理咨询有限公司</w:t>
      </w:r>
    </w:p>
    <w:p w14:paraId="15CEE317" w14:textId="77777777" w:rsidR="005A7FBB" w:rsidRPr="002E0FC8" w:rsidRDefault="00F3511C">
      <w:pPr>
        <w:spacing w:line="360" w:lineRule="auto"/>
        <w:ind w:firstLineChars="200" w:firstLine="480"/>
        <w:rPr>
          <w:rFonts w:ascii="宋体" w:hAnsi="宋体"/>
          <w:color w:val="000000"/>
          <w:sz w:val="24"/>
        </w:rPr>
      </w:pPr>
      <w:r w:rsidRPr="002E0FC8">
        <w:rPr>
          <w:rFonts w:ascii="宋体" w:hAnsi="宋体" w:hint="eastAsia"/>
          <w:color w:val="000000"/>
          <w:sz w:val="24"/>
        </w:rPr>
        <w:t>地址</w:t>
      </w:r>
      <w:r w:rsidRPr="002E0FC8">
        <w:rPr>
          <w:rFonts w:ascii="宋体" w:hAnsi="宋体"/>
          <w:color w:val="000000"/>
          <w:sz w:val="24"/>
        </w:rPr>
        <w:t xml:space="preserve">： </w:t>
      </w:r>
      <w:r w:rsidRPr="002E0FC8">
        <w:rPr>
          <w:rFonts w:ascii="宋体" w:hAnsi="宋体" w:hint="eastAsia"/>
          <w:color w:val="000000"/>
          <w:sz w:val="24"/>
        </w:rPr>
        <w:t>广东省汕尾市城区和顺路中段东侧万盛织造厂A栋摩方空间3</w:t>
      </w:r>
      <w:r w:rsidRPr="002E0FC8">
        <w:rPr>
          <w:rFonts w:ascii="宋体" w:hAnsi="宋体"/>
          <w:color w:val="000000"/>
          <w:sz w:val="24"/>
        </w:rPr>
        <w:t>11</w:t>
      </w:r>
      <w:r w:rsidRPr="002E0FC8">
        <w:rPr>
          <w:rFonts w:ascii="宋体" w:hAnsi="宋体" w:hint="eastAsia"/>
          <w:color w:val="000000"/>
          <w:sz w:val="24"/>
        </w:rPr>
        <w:t>公诚管理咨询有限公司</w:t>
      </w:r>
    </w:p>
    <w:p w14:paraId="3CEAAF1D" w14:textId="77777777" w:rsidR="005A7FBB" w:rsidRPr="002E0FC8" w:rsidRDefault="00F3511C">
      <w:pPr>
        <w:spacing w:line="360" w:lineRule="auto"/>
        <w:ind w:firstLineChars="200" w:firstLine="480"/>
        <w:rPr>
          <w:rFonts w:ascii="宋体" w:hAnsi="宋体"/>
          <w:color w:val="000000"/>
          <w:sz w:val="24"/>
        </w:rPr>
      </w:pPr>
      <w:r w:rsidRPr="002E0FC8">
        <w:rPr>
          <w:rFonts w:ascii="宋体" w:hAnsi="宋体" w:hint="eastAsia"/>
          <w:color w:val="000000"/>
          <w:sz w:val="24"/>
        </w:rPr>
        <w:t>项目招标师：刘伟胜、吴文科、黄俊霭</w:t>
      </w:r>
    </w:p>
    <w:p w14:paraId="124CC980" w14:textId="77777777" w:rsidR="005A7FBB" w:rsidRPr="002E0FC8" w:rsidRDefault="00F3511C">
      <w:pPr>
        <w:spacing w:line="360" w:lineRule="auto"/>
        <w:ind w:firstLineChars="200" w:firstLine="480"/>
        <w:rPr>
          <w:rFonts w:ascii="宋体" w:hAnsi="宋体"/>
          <w:color w:val="000000"/>
          <w:sz w:val="24"/>
        </w:rPr>
      </w:pPr>
      <w:r w:rsidRPr="002E0FC8">
        <w:rPr>
          <w:rFonts w:ascii="宋体" w:hAnsi="宋体" w:hint="eastAsia"/>
          <w:color w:val="000000"/>
          <w:sz w:val="24"/>
        </w:rPr>
        <w:t>联系人</w:t>
      </w:r>
      <w:r w:rsidRPr="002E0FC8">
        <w:rPr>
          <w:rFonts w:ascii="宋体" w:hAnsi="宋体"/>
          <w:color w:val="000000"/>
          <w:sz w:val="24"/>
        </w:rPr>
        <w:t>：</w:t>
      </w:r>
      <w:r w:rsidRPr="002E0FC8">
        <w:rPr>
          <w:rFonts w:ascii="宋体" w:hAnsi="宋体" w:hint="eastAsia"/>
          <w:color w:val="000000"/>
          <w:sz w:val="24"/>
        </w:rPr>
        <w:t>黄俊霭</w:t>
      </w:r>
    </w:p>
    <w:p w14:paraId="26DADE70" w14:textId="77777777" w:rsidR="005A7FBB" w:rsidRPr="002E0FC8" w:rsidRDefault="00F3511C">
      <w:pPr>
        <w:spacing w:line="360" w:lineRule="auto"/>
        <w:ind w:firstLineChars="200" w:firstLine="480"/>
        <w:rPr>
          <w:rFonts w:ascii="宋体" w:hAnsi="宋体"/>
          <w:color w:val="000000"/>
          <w:sz w:val="24"/>
        </w:rPr>
      </w:pPr>
      <w:r w:rsidRPr="002E0FC8">
        <w:rPr>
          <w:rFonts w:ascii="宋体" w:hAnsi="宋体" w:hint="eastAsia"/>
          <w:color w:val="000000"/>
          <w:sz w:val="24"/>
        </w:rPr>
        <w:t>联系</w:t>
      </w:r>
      <w:r w:rsidRPr="002E0FC8">
        <w:rPr>
          <w:rFonts w:ascii="宋体" w:hAnsi="宋体"/>
          <w:color w:val="000000"/>
          <w:sz w:val="24"/>
        </w:rPr>
        <w:t>电话：15813907864</w:t>
      </w:r>
    </w:p>
    <w:p w14:paraId="3594253C" w14:textId="77777777" w:rsidR="005A7FBB" w:rsidRPr="002E0FC8" w:rsidRDefault="00F3511C">
      <w:pPr>
        <w:spacing w:line="360" w:lineRule="auto"/>
        <w:ind w:firstLineChars="200" w:firstLine="480"/>
        <w:rPr>
          <w:rFonts w:ascii="宋体" w:hAnsi="宋体"/>
          <w:color w:val="000000"/>
          <w:sz w:val="24"/>
        </w:rPr>
      </w:pPr>
      <w:r w:rsidRPr="002E0FC8">
        <w:rPr>
          <w:rFonts w:ascii="宋体" w:hAnsi="宋体" w:hint="eastAsia"/>
          <w:color w:val="000000"/>
          <w:sz w:val="24"/>
        </w:rPr>
        <w:t>邮箱</w:t>
      </w:r>
      <w:r w:rsidRPr="002E0FC8">
        <w:rPr>
          <w:rFonts w:ascii="宋体" w:hAnsi="宋体"/>
          <w:color w:val="000000"/>
          <w:sz w:val="24"/>
        </w:rPr>
        <w:t>：gczbsw@163.com</w:t>
      </w:r>
    </w:p>
    <w:p w14:paraId="0F6551A1" w14:textId="77777777" w:rsidR="005A7FBB" w:rsidRPr="002E0FC8" w:rsidRDefault="00F3511C">
      <w:pPr>
        <w:spacing w:line="360" w:lineRule="auto"/>
        <w:ind w:firstLineChars="200" w:firstLine="480"/>
        <w:rPr>
          <w:rFonts w:ascii="宋体" w:hAnsi="宋体"/>
          <w:color w:val="000000"/>
          <w:sz w:val="24"/>
        </w:rPr>
      </w:pPr>
      <w:r w:rsidRPr="002E0FC8">
        <w:rPr>
          <w:rFonts w:ascii="宋体" w:hAnsi="宋体" w:hint="eastAsia"/>
          <w:color w:val="000000"/>
          <w:sz w:val="24"/>
        </w:rPr>
        <w:t>开户银行：中信银行广州花园支行</w:t>
      </w:r>
    </w:p>
    <w:p w14:paraId="3CF9575E" w14:textId="652868DB" w:rsidR="005A7FBB" w:rsidRPr="002E0FC8" w:rsidRDefault="00F3511C">
      <w:pPr>
        <w:spacing w:line="360" w:lineRule="auto"/>
        <w:ind w:firstLineChars="200" w:firstLine="480"/>
        <w:rPr>
          <w:rFonts w:ascii="宋体" w:hAnsi="宋体"/>
          <w:color w:val="000000"/>
          <w:sz w:val="24"/>
        </w:rPr>
      </w:pPr>
      <w:r w:rsidRPr="002E0FC8">
        <w:rPr>
          <w:rFonts w:ascii="宋体" w:hAnsi="宋体" w:hint="eastAsia"/>
          <w:color w:val="000000"/>
          <w:sz w:val="24"/>
        </w:rPr>
        <w:t>账号：</w:t>
      </w:r>
      <w:r w:rsidR="00BE5430" w:rsidRPr="00BE5430">
        <w:rPr>
          <w:rFonts w:ascii="宋体" w:hAnsi="宋体"/>
          <w:color w:val="000000"/>
          <w:sz w:val="24"/>
        </w:rPr>
        <w:t>3110910037672515110</w:t>
      </w:r>
    </w:p>
    <w:p w14:paraId="44998EBC" w14:textId="77777777" w:rsidR="005A7FBB" w:rsidRPr="002E0FC8" w:rsidRDefault="00F3511C">
      <w:pPr>
        <w:spacing w:beforeLines="100" w:before="240"/>
        <w:ind w:firstLine="480"/>
        <w:jc w:val="right"/>
        <w:rPr>
          <w:rFonts w:ascii="宋体" w:hAnsi="宋体"/>
          <w:color w:val="000000"/>
          <w:sz w:val="24"/>
        </w:rPr>
      </w:pPr>
      <w:r w:rsidRPr="002E0FC8">
        <w:rPr>
          <w:rFonts w:ascii="宋体" w:hAnsi="宋体" w:cs="宋体"/>
          <w:color w:val="000000"/>
          <w:sz w:val="24"/>
        </w:rPr>
        <w:t> </w:t>
      </w:r>
      <w:r w:rsidRPr="002E0FC8">
        <w:rPr>
          <w:rFonts w:ascii="宋体" w:hAnsi="宋体" w:hint="eastAsia"/>
          <w:color w:val="000000"/>
          <w:sz w:val="24"/>
        </w:rPr>
        <w:t>公诚管理咨询有限公司</w:t>
      </w:r>
    </w:p>
    <w:p w14:paraId="5205971D" w14:textId="7FECAD2F" w:rsidR="005A7FBB" w:rsidRPr="002E0FC8" w:rsidRDefault="00F3511C">
      <w:pPr>
        <w:pStyle w:val="ad"/>
        <w:wordWrap w:val="0"/>
        <w:snapToGrid w:val="0"/>
        <w:spacing w:beforeLines="50" w:before="120" w:after="0"/>
        <w:ind w:firstLine="480"/>
        <w:jc w:val="right"/>
        <w:rPr>
          <w:rFonts w:ascii="宋体" w:hAnsi="宋体"/>
          <w:color w:val="000000"/>
          <w:sz w:val="24"/>
        </w:rPr>
      </w:pPr>
      <w:r w:rsidRPr="002E0FC8">
        <w:rPr>
          <w:rFonts w:ascii="宋体" w:hAnsi="宋体" w:hint="eastAsia"/>
          <w:color w:val="000000"/>
          <w:sz w:val="24"/>
        </w:rPr>
        <w:t>2</w:t>
      </w:r>
      <w:r w:rsidRPr="002E0FC8">
        <w:rPr>
          <w:rFonts w:ascii="宋体" w:hAnsi="宋体"/>
          <w:color w:val="000000"/>
          <w:sz w:val="24"/>
        </w:rPr>
        <w:t>025</w:t>
      </w:r>
      <w:r w:rsidRPr="002E0FC8">
        <w:rPr>
          <w:rFonts w:ascii="宋体" w:hAnsi="宋体" w:hint="eastAsia"/>
          <w:color w:val="000000"/>
          <w:sz w:val="24"/>
        </w:rPr>
        <w:t>年</w:t>
      </w:r>
      <w:r w:rsidR="004F431F">
        <w:rPr>
          <w:rFonts w:ascii="宋体" w:hAnsi="宋体"/>
          <w:color w:val="000000"/>
          <w:sz w:val="24"/>
        </w:rPr>
        <w:t>06</w:t>
      </w:r>
      <w:r w:rsidRPr="002E0FC8">
        <w:rPr>
          <w:rFonts w:ascii="宋体" w:hAnsi="宋体" w:hint="eastAsia"/>
          <w:color w:val="000000"/>
          <w:sz w:val="24"/>
        </w:rPr>
        <w:t>月</w:t>
      </w:r>
      <w:r w:rsidR="004F431F">
        <w:rPr>
          <w:rFonts w:ascii="宋体" w:hAnsi="宋体"/>
          <w:color w:val="000000"/>
          <w:sz w:val="24"/>
        </w:rPr>
        <w:t>30</w:t>
      </w:r>
      <w:r w:rsidRPr="002E0FC8">
        <w:rPr>
          <w:rFonts w:ascii="宋体" w:hAnsi="宋体" w:hint="eastAsia"/>
          <w:color w:val="000000"/>
          <w:sz w:val="24"/>
        </w:rPr>
        <w:t>日</w:t>
      </w:r>
    </w:p>
    <w:p w14:paraId="3B83250D" w14:textId="77777777" w:rsidR="005A7FBB" w:rsidRDefault="00F3511C">
      <w:pPr>
        <w:pStyle w:val="ad"/>
        <w:snapToGrid w:val="0"/>
        <w:spacing w:beforeLines="50" w:before="120" w:after="0"/>
        <w:ind w:firstLine="480"/>
        <w:jc w:val="right"/>
        <w:rPr>
          <w:rFonts w:ascii="宋体" w:hAnsi="宋体"/>
          <w:color w:val="000000"/>
          <w:sz w:val="24"/>
          <w:szCs w:val="28"/>
        </w:rPr>
      </w:pPr>
      <w:r>
        <w:rPr>
          <w:rFonts w:ascii="宋体" w:hAnsi="宋体"/>
          <w:color w:val="000000"/>
          <w:sz w:val="24"/>
          <w:szCs w:val="28"/>
        </w:rPr>
        <w:br w:type="page"/>
      </w:r>
    </w:p>
    <w:p w14:paraId="313144AE" w14:textId="77777777" w:rsidR="005A7FBB" w:rsidRDefault="00F3511C">
      <w:pPr>
        <w:pStyle w:val="ad"/>
        <w:snapToGrid w:val="0"/>
        <w:spacing w:beforeLines="50" w:before="120" w:after="0"/>
        <w:ind w:leftChars="0" w:left="0"/>
        <w:jc w:val="left"/>
        <w:rPr>
          <w:rFonts w:ascii="宋体" w:hAnsi="宋体"/>
          <w:b/>
          <w:color w:val="000000"/>
          <w:sz w:val="36"/>
        </w:rPr>
      </w:pPr>
      <w:bookmarkStart w:id="10" w:name="_Hlk8155329"/>
      <w:r>
        <w:rPr>
          <w:rFonts w:ascii="宋体" w:hAnsi="宋体" w:hint="eastAsia"/>
          <w:b/>
          <w:color w:val="000000"/>
          <w:sz w:val="36"/>
        </w:rPr>
        <w:lastRenderedPageBreak/>
        <w:t xml:space="preserve">报名资料附件： </w:t>
      </w:r>
    </w:p>
    <w:p w14:paraId="4A24A2B3" w14:textId="77777777" w:rsidR="005A7FBB" w:rsidRDefault="005A7FBB">
      <w:pPr>
        <w:pStyle w:val="ad"/>
        <w:snapToGrid w:val="0"/>
        <w:spacing w:beforeLines="50" w:before="120" w:after="0"/>
        <w:ind w:leftChars="0" w:left="0"/>
        <w:jc w:val="left"/>
        <w:rPr>
          <w:rFonts w:ascii="宋体" w:hAnsi="宋体"/>
          <w:b/>
          <w:color w:val="000000"/>
          <w:sz w:val="36"/>
        </w:rPr>
      </w:pPr>
    </w:p>
    <w:p w14:paraId="7A827E8C" w14:textId="77777777" w:rsidR="005A7FBB" w:rsidRDefault="00F3511C">
      <w:pPr>
        <w:pStyle w:val="2"/>
      </w:pPr>
      <w:r>
        <w:rPr>
          <w:rFonts w:hint="eastAsia"/>
        </w:rPr>
        <w:t>1、承诺函</w:t>
      </w:r>
    </w:p>
    <w:p w14:paraId="7B3DB2AC" w14:textId="77777777" w:rsidR="005A7FBB" w:rsidRDefault="00F3511C">
      <w:pPr>
        <w:spacing w:after="240" w:line="360" w:lineRule="auto"/>
        <w:jc w:val="center"/>
        <w:rPr>
          <w:rFonts w:ascii="宋体" w:hAnsi="宋体"/>
          <w:b/>
          <w:bCs/>
          <w:color w:val="000000"/>
          <w:kern w:val="0"/>
          <w:sz w:val="28"/>
          <w:szCs w:val="32"/>
        </w:rPr>
      </w:pPr>
      <w:r>
        <w:rPr>
          <w:rFonts w:ascii="宋体" w:hAnsi="宋体" w:hint="eastAsia"/>
          <w:b/>
          <w:bCs/>
          <w:color w:val="000000"/>
          <w:kern w:val="0"/>
          <w:sz w:val="28"/>
          <w:szCs w:val="32"/>
        </w:rPr>
        <w:t>承诺函</w:t>
      </w:r>
    </w:p>
    <w:p w14:paraId="08FC6D65" w14:textId="77777777" w:rsidR="005A7FBB" w:rsidRDefault="00F3511C">
      <w:pPr>
        <w:spacing w:line="360" w:lineRule="auto"/>
        <w:jc w:val="left"/>
        <w:rPr>
          <w:rFonts w:ascii="宋体" w:hAnsi="宋体"/>
          <w:bCs/>
          <w:color w:val="000000"/>
          <w:kern w:val="0"/>
          <w:sz w:val="22"/>
          <w:szCs w:val="32"/>
        </w:rPr>
      </w:pPr>
      <w:r>
        <w:rPr>
          <w:rFonts w:ascii="宋体" w:hAnsi="宋体" w:hint="eastAsia"/>
          <w:bCs/>
          <w:color w:val="000000"/>
          <w:kern w:val="0"/>
          <w:sz w:val="22"/>
          <w:szCs w:val="32"/>
        </w:rPr>
        <w:t>致：广东省广播电视网络股份有限公司汕尾分公司</w:t>
      </w:r>
    </w:p>
    <w:p w14:paraId="56FD6760" w14:textId="701C13A3" w:rsidR="005A7FBB" w:rsidRDefault="00F3511C">
      <w:pPr>
        <w:spacing w:line="360" w:lineRule="auto"/>
        <w:jc w:val="left"/>
        <w:rPr>
          <w:rFonts w:ascii="宋体" w:hAnsi="宋体"/>
          <w:bCs/>
          <w:color w:val="000000"/>
          <w:kern w:val="0"/>
          <w:sz w:val="22"/>
          <w:szCs w:val="32"/>
        </w:rPr>
      </w:pPr>
      <w:r>
        <w:rPr>
          <w:rFonts w:ascii="宋体" w:hAnsi="宋体" w:hint="eastAsia"/>
          <w:bCs/>
          <w:color w:val="000000"/>
          <w:kern w:val="0"/>
          <w:sz w:val="22"/>
          <w:szCs w:val="32"/>
        </w:rPr>
        <w:t>项目名称：</w:t>
      </w:r>
      <w:r w:rsidR="00925BF7">
        <w:rPr>
          <w:rFonts w:ascii="宋体" w:hAnsi="宋体" w:hint="eastAsia"/>
          <w:bCs/>
          <w:color w:val="000000"/>
          <w:kern w:val="0"/>
          <w:sz w:val="22"/>
          <w:szCs w:val="32"/>
        </w:rPr>
        <w:t>陆丰分公司数字电视平台统一项目（软件）（第二次）</w:t>
      </w:r>
    </w:p>
    <w:p w14:paraId="5273A3BE" w14:textId="2074D970" w:rsidR="005A7FBB" w:rsidRDefault="00F3511C">
      <w:pPr>
        <w:spacing w:line="360" w:lineRule="auto"/>
        <w:jc w:val="left"/>
        <w:rPr>
          <w:rFonts w:ascii="宋体" w:hAnsi="宋体"/>
          <w:bCs/>
          <w:color w:val="000000"/>
          <w:kern w:val="0"/>
          <w:sz w:val="22"/>
          <w:szCs w:val="32"/>
        </w:rPr>
      </w:pPr>
      <w:r>
        <w:rPr>
          <w:rFonts w:ascii="宋体" w:hAnsi="宋体" w:hint="eastAsia"/>
          <w:bCs/>
          <w:color w:val="000000"/>
          <w:kern w:val="0"/>
          <w:sz w:val="22"/>
          <w:szCs w:val="32"/>
        </w:rPr>
        <w:t>项目编号：</w:t>
      </w:r>
      <w:r w:rsidR="00925BF7">
        <w:rPr>
          <w:rFonts w:ascii="宋体" w:hAnsi="宋体"/>
          <w:bCs/>
          <w:color w:val="000000"/>
          <w:kern w:val="0"/>
          <w:sz w:val="22"/>
          <w:szCs w:val="32"/>
        </w:rPr>
        <w:t>04-06-04H-2025-D-E15110</w:t>
      </w:r>
    </w:p>
    <w:p w14:paraId="395D9002" w14:textId="77777777" w:rsidR="005A7FBB" w:rsidRDefault="00F3511C">
      <w:pPr>
        <w:spacing w:line="360" w:lineRule="auto"/>
        <w:jc w:val="left"/>
        <w:rPr>
          <w:rFonts w:ascii="宋体" w:hAnsi="宋体"/>
          <w:bCs/>
          <w:color w:val="000000"/>
          <w:kern w:val="0"/>
          <w:sz w:val="22"/>
          <w:szCs w:val="32"/>
        </w:rPr>
      </w:pPr>
      <w:r>
        <w:rPr>
          <w:rFonts w:ascii="宋体" w:hAnsi="宋体" w:hint="eastAsia"/>
          <w:bCs/>
          <w:color w:val="000000"/>
          <w:kern w:val="0"/>
          <w:sz w:val="22"/>
          <w:szCs w:val="32"/>
        </w:rPr>
        <w:t>1、我司承诺参加本次竞价采购活动前三年内，在经营活动中没有重大违法记录，没有在采购人处弄虚作假骗取成交等重大违规记录。且未处于被责令停业，或投标资格被取消，或财产被接管、冻结、破产状态；供应商在近三年内未发生过通过行贿等手段骗取成交行为，且未出现严重违约、因服务质量问题或其它原因被国家及有关部委通报、禁止参与投标且在处罚期内等问题。</w:t>
      </w:r>
    </w:p>
    <w:p w14:paraId="556A6A5A" w14:textId="77777777" w:rsidR="005A7FBB" w:rsidRDefault="00F3511C">
      <w:pPr>
        <w:numPr>
          <w:ilvl w:val="0"/>
          <w:numId w:val="3"/>
        </w:numPr>
        <w:spacing w:line="360" w:lineRule="auto"/>
        <w:jc w:val="left"/>
        <w:rPr>
          <w:rFonts w:ascii="宋体" w:hAnsi="宋体"/>
          <w:bCs/>
          <w:color w:val="000000"/>
          <w:kern w:val="0"/>
          <w:sz w:val="22"/>
          <w:szCs w:val="32"/>
        </w:rPr>
      </w:pPr>
      <w:r>
        <w:rPr>
          <w:rFonts w:ascii="宋体" w:hAnsi="宋体" w:hint="eastAsia"/>
          <w:bCs/>
          <w:color w:val="000000"/>
          <w:kern w:val="0"/>
          <w:sz w:val="22"/>
          <w:szCs w:val="32"/>
        </w:rPr>
        <w:t>我司如参与本次竞价，则代表已承诺响应竞价文件的全部商务技术要求。</w:t>
      </w:r>
    </w:p>
    <w:p w14:paraId="6E7EDF6D" w14:textId="77777777" w:rsidR="005A7FBB" w:rsidRDefault="00F3511C">
      <w:pPr>
        <w:spacing w:line="360" w:lineRule="auto"/>
        <w:jc w:val="left"/>
        <w:rPr>
          <w:rFonts w:ascii="宋体" w:hAnsi="宋体"/>
          <w:bCs/>
          <w:color w:val="000000"/>
          <w:kern w:val="0"/>
          <w:sz w:val="22"/>
          <w:szCs w:val="32"/>
        </w:rPr>
      </w:pPr>
      <w:r>
        <w:rPr>
          <w:rFonts w:ascii="宋体" w:hAnsi="宋体"/>
          <w:bCs/>
          <w:color w:val="000000"/>
          <w:kern w:val="0"/>
          <w:sz w:val="22"/>
          <w:szCs w:val="32"/>
        </w:rPr>
        <w:t>3</w:t>
      </w:r>
      <w:r>
        <w:rPr>
          <w:rFonts w:ascii="宋体" w:hAnsi="宋体" w:hint="eastAsia"/>
          <w:bCs/>
          <w:color w:val="000000"/>
          <w:kern w:val="0"/>
          <w:sz w:val="22"/>
          <w:szCs w:val="32"/>
        </w:rPr>
        <w:t>、一旦我方成交，我方保证在竞价文件的商务技术要求完成全部内容。</w:t>
      </w:r>
    </w:p>
    <w:p w14:paraId="144E458C" w14:textId="77777777" w:rsidR="005A7FBB" w:rsidRDefault="00F3511C">
      <w:pPr>
        <w:spacing w:line="360" w:lineRule="auto"/>
        <w:jc w:val="left"/>
        <w:rPr>
          <w:rFonts w:ascii="宋体" w:hAnsi="宋体"/>
          <w:bCs/>
          <w:color w:val="000000"/>
          <w:kern w:val="0"/>
          <w:sz w:val="22"/>
          <w:szCs w:val="32"/>
        </w:rPr>
      </w:pPr>
      <w:r>
        <w:rPr>
          <w:rFonts w:ascii="宋体" w:hAnsi="宋体"/>
          <w:bCs/>
          <w:color w:val="000000"/>
          <w:kern w:val="0"/>
          <w:sz w:val="22"/>
          <w:szCs w:val="32"/>
        </w:rPr>
        <w:t>4</w:t>
      </w:r>
      <w:r>
        <w:rPr>
          <w:rFonts w:ascii="宋体" w:hAnsi="宋体" w:hint="eastAsia"/>
          <w:bCs/>
          <w:color w:val="000000"/>
          <w:kern w:val="0"/>
          <w:sz w:val="22"/>
          <w:szCs w:val="32"/>
        </w:rPr>
        <w:t>、我方承诺：我方不得将本次竞价或合同的有关资料向第三方透露。</w:t>
      </w:r>
    </w:p>
    <w:p w14:paraId="19CEC389" w14:textId="77777777" w:rsidR="005A7FBB" w:rsidRDefault="00F3511C">
      <w:pPr>
        <w:spacing w:line="360" w:lineRule="auto"/>
        <w:jc w:val="left"/>
        <w:rPr>
          <w:rFonts w:ascii="宋体" w:hAnsi="宋体"/>
          <w:bCs/>
          <w:color w:val="000000"/>
          <w:kern w:val="0"/>
          <w:sz w:val="22"/>
          <w:szCs w:val="32"/>
        </w:rPr>
      </w:pPr>
      <w:r>
        <w:rPr>
          <w:rFonts w:ascii="宋体" w:hAnsi="宋体"/>
          <w:bCs/>
          <w:color w:val="000000"/>
          <w:kern w:val="0"/>
          <w:sz w:val="22"/>
          <w:szCs w:val="32"/>
        </w:rPr>
        <w:t>5</w:t>
      </w:r>
      <w:r>
        <w:rPr>
          <w:rFonts w:ascii="宋体" w:hAnsi="宋体" w:hint="eastAsia"/>
          <w:bCs/>
          <w:color w:val="000000"/>
          <w:kern w:val="0"/>
          <w:sz w:val="22"/>
          <w:szCs w:val="32"/>
        </w:rPr>
        <w:t>、我方承诺：我方提交所有的内容均为属实，如有伪造、作假行为愿承担一切法律责任。</w:t>
      </w:r>
    </w:p>
    <w:p w14:paraId="2C3010AC" w14:textId="77777777" w:rsidR="005A7FBB" w:rsidRDefault="00F3511C">
      <w:pPr>
        <w:spacing w:line="360" w:lineRule="auto"/>
        <w:rPr>
          <w:rFonts w:ascii="宋体" w:hAnsi="宋体"/>
          <w:bCs/>
          <w:color w:val="000000"/>
          <w:kern w:val="0"/>
          <w:sz w:val="22"/>
          <w:szCs w:val="32"/>
        </w:rPr>
      </w:pPr>
      <w:r>
        <w:rPr>
          <w:rFonts w:ascii="宋体" w:hAnsi="宋体" w:hint="eastAsia"/>
          <w:bCs/>
          <w:color w:val="000000"/>
          <w:kern w:val="0"/>
          <w:sz w:val="22"/>
          <w:szCs w:val="32"/>
        </w:rPr>
        <w:t>6、我方承诺：我方非联合体投标；且不转包、不分包。</w:t>
      </w:r>
    </w:p>
    <w:p w14:paraId="4AFC6F46" w14:textId="77777777" w:rsidR="005A7FBB" w:rsidRDefault="005A7FBB">
      <w:pPr>
        <w:spacing w:line="360" w:lineRule="auto"/>
        <w:jc w:val="left"/>
        <w:rPr>
          <w:rFonts w:ascii="宋体" w:hAnsi="宋体"/>
          <w:bCs/>
          <w:color w:val="000000"/>
          <w:kern w:val="0"/>
          <w:sz w:val="22"/>
          <w:szCs w:val="32"/>
        </w:rPr>
      </w:pPr>
    </w:p>
    <w:p w14:paraId="5145B3A2" w14:textId="77777777" w:rsidR="005A7FBB" w:rsidRDefault="005A7FBB">
      <w:pPr>
        <w:spacing w:line="360" w:lineRule="auto"/>
        <w:jc w:val="left"/>
        <w:rPr>
          <w:rFonts w:ascii="宋体" w:hAnsi="宋体"/>
          <w:bCs/>
          <w:color w:val="000000"/>
          <w:kern w:val="0"/>
          <w:sz w:val="22"/>
          <w:szCs w:val="32"/>
        </w:rPr>
      </w:pPr>
    </w:p>
    <w:p w14:paraId="7A093A92" w14:textId="77777777" w:rsidR="005A7FBB" w:rsidRDefault="005A7FBB">
      <w:pPr>
        <w:spacing w:line="360" w:lineRule="auto"/>
        <w:jc w:val="left"/>
        <w:rPr>
          <w:rFonts w:ascii="宋体" w:hAnsi="宋体"/>
          <w:bCs/>
          <w:color w:val="000000"/>
          <w:kern w:val="0"/>
          <w:sz w:val="22"/>
          <w:szCs w:val="32"/>
        </w:rPr>
      </w:pPr>
    </w:p>
    <w:p w14:paraId="4F18E262" w14:textId="77777777" w:rsidR="005A7FBB" w:rsidRDefault="00F3511C">
      <w:pPr>
        <w:spacing w:line="360" w:lineRule="auto"/>
        <w:jc w:val="right"/>
        <w:rPr>
          <w:rFonts w:ascii="宋体" w:hAnsi="宋体"/>
          <w:bCs/>
          <w:color w:val="000000"/>
          <w:kern w:val="0"/>
          <w:sz w:val="22"/>
          <w:szCs w:val="32"/>
        </w:rPr>
      </w:pPr>
      <w:r>
        <w:rPr>
          <w:rFonts w:ascii="宋体" w:hAnsi="宋体" w:hint="eastAsia"/>
          <w:bCs/>
          <w:color w:val="000000"/>
          <w:kern w:val="0"/>
          <w:sz w:val="22"/>
          <w:szCs w:val="32"/>
        </w:rPr>
        <w:t>竞价人名称：______________________________（盖单位章）</w:t>
      </w:r>
    </w:p>
    <w:p w14:paraId="08B1A072" w14:textId="77777777" w:rsidR="005A7FBB" w:rsidRDefault="00F3511C">
      <w:pPr>
        <w:spacing w:line="360" w:lineRule="auto"/>
        <w:jc w:val="right"/>
        <w:rPr>
          <w:rFonts w:ascii="宋体" w:hAnsi="宋体"/>
          <w:bCs/>
          <w:color w:val="000000"/>
          <w:kern w:val="0"/>
          <w:sz w:val="22"/>
          <w:szCs w:val="32"/>
        </w:rPr>
      </w:pPr>
      <w:r>
        <w:rPr>
          <w:rFonts w:ascii="宋体" w:hAnsi="宋体" w:hint="eastAsia"/>
          <w:bCs/>
          <w:color w:val="000000"/>
          <w:kern w:val="0"/>
          <w:sz w:val="22"/>
          <w:szCs w:val="32"/>
        </w:rPr>
        <w:t>日期：       年    月    日</w:t>
      </w:r>
    </w:p>
    <w:p w14:paraId="2164FCE6" w14:textId="77777777" w:rsidR="005A7FBB" w:rsidRDefault="005A7FBB">
      <w:pPr>
        <w:spacing w:line="360" w:lineRule="auto"/>
        <w:jc w:val="left"/>
        <w:rPr>
          <w:rFonts w:ascii="宋体" w:hAnsi="宋体"/>
          <w:bCs/>
          <w:color w:val="000000"/>
          <w:kern w:val="0"/>
          <w:sz w:val="22"/>
          <w:szCs w:val="32"/>
        </w:rPr>
      </w:pPr>
    </w:p>
    <w:p w14:paraId="3A46C1F8" w14:textId="77777777" w:rsidR="005A7FBB" w:rsidRDefault="005A7FBB">
      <w:pPr>
        <w:pStyle w:val="ad"/>
        <w:snapToGrid w:val="0"/>
        <w:spacing w:beforeLines="50" w:before="120" w:after="0"/>
        <w:ind w:leftChars="0" w:left="0"/>
        <w:jc w:val="left"/>
        <w:rPr>
          <w:rFonts w:ascii="宋体" w:hAnsi="宋体"/>
          <w:b/>
          <w:color w:val="000000"/>
          <w:sz w:val="36"/>
        </w:rPr>
      </w:pPr>
    </w:p>
    <w:p w14:paraId="478C2CB2" w14:textId="77777777" w:rsidR="005A7FBB" w:rsidRDefault="005A7FBB">
      <w:pPr>
        <w:pStyle w:val="ad"/>
        <w:snapToGrid w:val="0"/>
        <w:spacing w:beforeLines="50" w:before="120" w:after="0"/>
        <w:ind w:leftChars="0" w:left="0"/>
        <w:jc w:val="left"/>
        <w:rPr>
          <w:rFonts w:ascii="宋体" w:hAnsi="宋体"/>
          <w:b/>
          <w:color w:val="000000"/>
          <w:sz w:val="36"/>
        </w:rPr>
        <w:sectPr w:rsidR="005A7FBB">
          <w:footerReference w:type="default" r:id="rId15"/>
          <w:pgSz w:w="11907" w:h="16840"/>
          <w:pgMar w:top="1361" w:right="1361" w:bottom="1361" w:left="1304" w:header="794" w:footer="794" w:gutter="0"/>
          <w:cols w:space="720"/>
          <w:docGrid w:linePitch="285"/>
        </w:sectPr>
      </w:pPr>
    </w:p>
    <w:p w14:paraId="679B8E31" w14:textId="77777777" w:rsidR="005A7FBB" w:rsidRDefault="00F3511C">
      <w:pPr>
        <w:pStyle w:val="2"/>
      </w:pPr>
      <w:r>
        <w:rPr>
          <w:rFonts w:hint="eastAsia"/>
        </w:rPr>
        <w:lastRenderedPageBreak/>
        <w:t>2、法定代表人身份证明</w:t>
      </w:r>
    </w:p>
    <w:p w14:paraId="55AACC5C" w14:textId="77777777" w:rsidR="005A7FBB" w:rsidRDefault="00F3511C">
      <w:pPr>
        <w:spacing w:line="360" w:lineRule="auto"/>
        <w:rPr>
          <w:rFonts w:ascii="宋体" w:hAnsi="宋体"/>
          <w:bCs/>
          <w:color w:val="000000"/>
          <w:sz w:val="22"/>
          <w:u w:val="single"/>
        </w:rPr>
      </w:pPr>
      <w:r>
        <w:rPr>
          <w:rFonts w:ascii="宋体" w:hAnsi="宋体"/>
          <w:bCs/>
          <w:color w:val="000000"/>
          <w:sz w:val="22"/>
        </w:rPr>
        <w:t>单位名称：</w:t>
      </w:r>
      <w:r>
        <w:rPr>
          <w:rFonts w:ascii="宋体" w:hAnsi="宋体"/>
          <w:bCs/>
          <w:color w:val="000000"/>
          <w:sz w:val="22"/>
          <w:u w:val="single"/>
        </w:rPr>
        <w:t xml:space="preserve">                          </w:t>
      </w:r>
    </w:p>
    <w:p w14:paraId="146EC81B" w14:textId="77777777" w:rsidR="005A7FBB" w:rsidRDefault="00F3511C">
      <w:pPr>
        <w:spacing w:line="360" w:lineRule="auto"/>
        <w:rPr>
          <w:rFonts w:ascii="宋体" w:hAnsi="宋体"/>
          <w:bCs/>
          <w:color w:val="000000"/>
          <w:sz w:val="22"/>
          <w:u w:val="single"/>
        </w:rPr>
      </w:pPr>
      <w:r>
        <w:rPr>
          <w:rFonts w:ascii="宋体" w:hAnsi="宋体"/>
          <w:bCs/>
          <w:color w:val="000000"/>
          <w:sz w:val="22"/>
        </w:rPr>
        <w:t>单位地址：</w:t>
      </w:r>
      <w:r>
        <w:rPr>
          <w:rFonts w:ascii="宋体" w:hAnsi="宋体"/>
          <w:bCs/>
          <w:color w:val="000000"/>
          <w:sz w:val="22"/>
          <w:u w:val="single"/>
        </w:rPr>
        <w:t xml:space="preserve">                          </w:t>
      </w:r>
    </w:p>
    <w:p w14:paraId="78FF6FC0" w14:textId="77777777" w:rsidR="005A7FBB" w:rsidRDefault="00F3511C">
      <w:pPr>
        <w:spacing w:line="360" w:lineRule="auto"/>
        <w:rPr>
          <w:rFonts w:ascii="宋体" w:hAnsi="宋体"/>
          <w:bCs/>
          <w:color w:val="000000"/>
          <w:sz w:val="22"/>
        </w:rPr>
      </w:pPr>
      <w:r>
        <w:rPr>
          <w:rFonts w:ascii="宋体" w:hAnsi="宋体"/>
          <w:bCs/>
          <w:color w:val="000000"/>
          <w:sz w:val="22"/>
        </w:rPr>
        <w:t>成立时间：</w:t>
      </w:r>
      <w:r>
        <w:rPr>
          <w:rFonts w:ascii="宋体" w:hAnsi="宋体"/>
          <w:bCs/>
          <w:color w:val="000000"/>
          <w:sz w:val="22"/>
          <w:u w:val="single"/>
        </w:rPr>
        <w:t xml:space="preserve">               </w:t>
      </w:r>
      <w:r>
        <w:rPr>
          <w:rFonts w:ascii="宋体" w:hAnsi="宋体"/>
          <w:bCs/>
          <w:color w:val="000000"/>
          <w:sz w:val="22"/>
        </w:rPr>
        <w:t>年</w:t>
      </w:r>
      <w:r>
        <w:rPr>
          <w:rFonts w:ascii="宋体" w:hAnsi="宋体"/>
          <w:bCs/>
          <w:color w:val="000000"/>
          <w:sz w:val="22"/>
          <w:u w:val="single"/>
        </w:rPr>
        <w:t xml:space="preserve">            </w:t>
      </w:r>
      <w:r>
        <w:rPr>
          <w:rFonts w:ascii="宋体" w:hAnsi="宋体"/>
          <w:bCs/>
          <w:color w:val="000000"/>
          <w:sz w:val="22"/>
        </w:rPr>
        <w:t>月</w:t>
      </w:r>
      <w:r>
        <w:rPr>
          <w:rFonts w:ascii="宋体" w:hAnsi="宋体"/>
          <w:bCs/>
          <w:color w:val="000000"/>
          <w:sz w:val="22"/>
          <w:u w:val="single"/>
        </w:rPr>
        <w:t xml:space="preserve">           </w:t>
      </w:r>
      <w:r>
        <w:rPr>
          <w:rFonts w:ascii="宋体" w:hAnsi="宋体"/>
          <w:bCs/>
          <w:color w:val="000000"/>
          <w:sz w:val="22"/>
        </w:rPr>
        <w:t>日</w:t>
      </w:r>
    </w:p>
    <w:p w14:paraId="7A6EFE93" w14:textId="77777777" w:rsidR="005A7FBB" w:rsidRDefault="00F3511C">
      <w:pPr>
        <w:spacing w:line="360" w:lineRule="auto"/>
        <w:rPr>
          <w:rFonts w:ascii="宋体" w:hAnsi="宋体"/>
          <w:bCs/>
          <w:color w:val="000000"/>
          <w:sz w:val="22"/>
          <w:u w:val="single"/>
        </w:rPr>
      </w:pPr>
      <w:r>
        <w:rPr>
          <w:rFonts w:ascii="宋体" w:hAnsi="宋体"/>
          <w:bCs/>
          <w:color w:val="000000"/>
          <w:sz w:val="22"/>
        </w:rPr>
        <w:t>经营期限：</w:t>
      </w:r>
      <w:r>
        <w:rPr>
          <w:rFonts w:ascii="宋体" w:hAnsi="宋体"/>
          <w:bCs/>
          <w:color w:val="000000"/>
          <w:sz w:val="22"/>
          <w:u w:val="single"/>
        </w:rPr>
        <w:t xml:space="preserve">                                          </w:t>
      </w:r>
    </w:p>
    <w:p w14:paraId="0F2947EA" w14:textId="77777777" w:rsidR="005A7FBB" w:rsidRDefault="00F3511C">
      <w:pPr>
        <w:spacing w:line="360" w:lineRule="auto"/>
        <w:rPr>
          <w:rFonts w:ascii="宋体" w:hAnsi="宋体"/>
          <w:bCs/>
          <w:color w:val="000000"/>
          <w:sz w:val="22"/>
          <w:u w:val="single"/>
        </w:rPr>
      </w:pPr>
      <w:r>
        <w:rPr>
          <w:rFonts w:ascii="宋体" w:hAnsi="宋体"/>
          <w:bCs/>
          <w:color w:val="000000"/>
          <w:sz w:val="22"/>
        </w:rPr>
        <w:t>姓名：</w:t>
      </w:r>
      <w:r>
        <w:rPr>
          <w:rFonts w:ascii="宋体" w:hAnsi="宋体"/>
          <w:bCs/>
          <w:color w:val="000000"/>
          <w:sz w:val="22"/>
          <w:u w:val="single"/>
        </w:rPr>
        <w:t xml:space="preserve">              </w:t>
      </w:r>
      <w:r>
        <w:rPr>
          <w:rFonts w:ascii="宋体" w:hAnsi="宋体"/>
          <w:bCs/>
          <w:color w:val="000000"/>
          <w:sz w:val="22"/>
        </w:rPr>
        <w:t>性别：</w:t>
      </w:r>
      <w:r>
        <w:rPr>
          <w:rFonts w:ascii="宋体" w:hAnsi="宋体"/>
          <w:bCs/>
          <w:color w:val="000000"/>
          <w:sz w:val="22"/>
          <w:u w:val="single"/>
        </w:rPr>
        <w:t xml:space="preserve">             </w:t>
      </w:r>
      <w:r>
        <w:rPr>
          <w:rFonts w:ascii="宋体" w:hAnsi="宋体"/>
          <w:bCs/>
          <w:color w:val="000000"/>
          <w:sz w:val="22"/>
        </w:rPr>
        <w:t>年龄：</w:t>
      </w:r>
      <w:r>
        <w:rPr>
          <w:rFonts w:ascii="宋体" w:hAnsi="宋体"/>
          <w:bCs/>
          <w:color w:val="000000"/>
          <w:sz w:val="22"/>
          <w:u w:val="single"/>
        </w:rPr>
        <w:t xml:space="preserve">           </w:t>
      </w:r>
      <w:r>
        <w:rPr>
          <w:rFonts w:ascii="宋体" w:hAnsi="宋体"/>
          <w:bCs/>
          <w:color w:val="000000"/>
          <w:sz w:val="22"/>
        </w:rPr>
        <w:t>职务：</w:t>
      </w:r>
      <w:r>
        <w:rPr>
          <w:rFonts w:ascii="宋体" w:hAnsi="宋体"/>
          <w:bCs/>
          <w:color w:val="000000"/>
          <w:sz w:val="22"/>
          <w:u w:val="single"/>
        </w:rPr>
        <w:t xml:space="preserve">           </w:t>
      </w:r>
    </w:p>
    <w:p w14:paraId="3DB88EE2" w14:textId="77777777" w:rsidR="005A7FBB" w:rsidRDefault="00F3511C">
      <w:pPr>
        <w:spacing w:line="360" w:lineRule="auto"/>
        <w:rPr>
          <w:rFonts w:ascii="宋体" w:hAnsi="宋体"/>
          <w:bCs/>
          <w:color w:val="000000"/>
          <w:sz w:val="22"/>
          <w:u w:val="single"/>
        </w:rPr>
      </w:pPr>
      <w:r>
        <w:rPr>
          <w:rFonts w:ascii="宋体" w:hAnsi="宋体"/>
          <w:bCs/>
          <w:color w:val="000000"/>
          <w:sz w:val="22"/>
        </w:rPr>
        <w:t>身份证号码：</w:t>
      </w:r>
      <w:r>
        <w:rPr>
          <w:rFonts w:ascii="宋体" w:hAnsi="宋体"/>
          <w:bCs/>
          <w:color w:val="000000"/>
          <w:sz w:val="22"/>
          <w:u w:val="single"/>
        </w:rPr>
        <w:t xml:space="preserve">                        </w:t>
      </w:r>
    </w:p>
    <w:p w14:paraId="6C4E5AC0" w14:textId="77777777" w:rsidR="005A7FBB" w:rsidRDefault="00F3511C">
      <w:pPr>
        <w:spacing w:line="360" w:lineRule="auto"/>
        <w:rPr>
          <w:rFonts w:ascii="宋体" w:hAnsi="宋体"/>
          <w:bCs/>
          <w:color w:val="000000"/>
          <w:sz w:val="22"/>
        </w:rPr>
      </w:pPr>
      <w:r>
        <w:rPr>
          <w:rFonts w:ascii="宋体" w:hAnsi="宋体"/>
          <w:bCs/>
          <w:color w:val="000000"/>
          <w:sz w:val="22"/>
        </w:rPr>
        <w:t>系</w:t>
      </w:r>
      <w:r>
        <w:rPr>
          <w:rFonts w:ascii="宋体" w:hAnsi="宋体"/>
          <w:bCs/>
          <w:color w:val="000000"/>
          <w:sz w:val="22"/>
          <w:u w:val="single"/>
        </w:rPr>
        <w:t>（单位名称）</w:t>
      </w:r>
      <w:r>
        <w:rPr>
          <w:rFonts w:ascii="宋体" w:hAnsi="宋体"/>
          <w:bCs/>
          <w:color w:val="000000"/>
          <w:sz w:val="22"/>
        </w:rPr>
        <w:t>的法定代表人。</w:t>
      </w:r>
    </w:p>
    <w:p w14:paraId="14FC721C" w14:textId="77777777" w:rsidR="005A7FBB" w:rsidRDefault="00F3511C">
      <w:pPr>
        <w:spacing w:line="360" w:lineRule="auto"/>
        <w:rPr>
          <w:rFonts w:ascii="宋体" w:hAnsi="宋体"/>
          <w:bCs/>
          <w:color w:val="000000"/>
          <w:sz w:val="22"/>
        </w:rPr>
      </w:pPr>
      <w:r>
        <w:rPr>
          <w:rFonts w:ascii="宋体" w:hAnsi="宋体"/>
          <w:bCs/>
          <w:color w:val="000000"/>
          <w:sz w:val="22"/>
        </w:rPr>
        <w:t>特此证明</w:t>
      </w:r>
    </w:p>
    <w:p w14:paraId="33B2677A" w14:textId="77777777" w:rsidR="005A7FBB" w:rsidRDefault="005A7FBB">
      <w:pPr>
        <w:spacing w:line="360" w:lineRule="auto"/>
        <w:rPr>
          <w:rFonts w:ascii="宋体" w:hAnsi="宋体"/>
          <w:bCs/>
          <w:color w:val="000000"/>
          <w:sz w:val="22"/>
        </w:rPr>
      </w:pPr>
    </w:p>
    <w:tbl>
      <w:tblPr>
        <w:tblW w:w="797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9"/>
      </w:tblGrid>
      <w:tr w:rsidR="005A7FBB" w14:paraId="37F42D71" w14:textId="77777777">
        <w:trPr>
          <w:trHeight w:val="4018"/>
        </w:trPr>
        <w:tc>
          <w:tcPr>
            <w:tcW w:w="7979" w:type="dxa"/>
            <w:vAlign w:val="center"/>
          </w:tcPr>
          <w:p w14:paraId="5E387BD9" w14:textId="77777777" w:rsidR="005A7FBB" w:rsidRDefault="00F3511C">
            <w:pPr>
              <w:spacing w:line="360" w:lineRule="auto"/>
              <w:ind w:left="-55"/>
              <w:jc w:val="center"/>
              <w:rPr>
                <w:rFonts w:ascii="宋体" w:hAnsi="宋体"/>
                <w:bCs/>
                <w:color w:val="000000"/>
                <w:sz w:val="22"/>
              </w:rPr>
            </w:pPr>
            <w:r>
              <w:rPr>
                <w:rFonts w:ascii="宋体" w:hAnsi="宋体" w:hint="eastAsia"/>
                <w:bCs/>
                <w:color w:val="000000"/>
                <w:sz w:val="22"/>
              </w:rPr>
              <w:t>法定代表人身份证正、反两面复印件粘贴区域</w:t>
            </w:r>
          </w:p>
        </w:tc>
      </w:tr>
    </w:tbl>
    <w:p w14:paraId="2D801A53" w14:textId="77777777" w:rsidR="005A7FBB" w:rsidRDefault="005A7FBB">
      <w:pPr>
        <w:spacing w:line="360" w:lineRule="auto"/>
        <w:rPr>
          <w:rFonts w:ascii="宋体" w:hAnsi="宋体"/>
          <w:bCs/>
          <w:color w:val="000000"/>
          <w:sz w:val="22"/>
        </w:rPr>
      </w:pPr>
    </w:p>
    <w:p w14:paraId="267EA690" w14:textId="77777777" w:rsidR="005A7FBB" w:rsidRDefault="005A7FBB">
      <w:pPr>
        <w:spacing w:line="360" w:lineRule="auto"/>
        <w:rPr>
          <w:rFonts w:ascii="宋体" w:hAnsi="宋体"/>
          <w:bCs/>
          <w:color w:val="000000"/>
          <w:sz w:val="22"/>
        </w:rPr>
      </w:pPr>
    </w:p>
    <w:p w14:paraId="63C8B5EE" w14:textId="77777777" w:rsidR="005A7FBB" w:rsidRDefault="00F3511C">
      <w:pPr>
        <w:spacing w:line="360" w:lineRule="auto"/>
        <w:ind w:firstLineChars="1600" w:firstLine="3520"/>
        <w:rPr>
          <w:rFonts w:ascii="宋体" w:hAnsi="宋体"/>
          <w:bCs/>
          <w:color w:val="000000"/>
          <w:sz w:val="22"/>
        </w:rPr>
      </w:pPr>
      <w:r>
        <w:rPr>
          <w:rFonts w:ascii="宋体" w:hAnsi="宋体" w:hint="eastAsia"/>
          <w:bCs/>
          <w:color w:val="000000"/>
          <w:sz w:val="22"/>
        </w:rPr>
        <w:t>竞价人名称</w:t>
      </w:r>
      <w:r>
        <w:rPr>
          <w:rFonts w:ascii="宋体" w:hAnsi="宋体"/>
          <w:bCs/>
          <w:color w:val="000000"/>
          <w:sz w:val="22"/>
        </w:rPr>
        <w:t>：__________________（盖单位章）</w:t>
      </w:r>
    </w:p>
    <w:p w14:paraId="25F86093" w14:textId="77777777" w:rsidR="005A7FBB" w:rsidRDefault="00F3511C">
      <w:pPr>
        <w:spacing w:line="360" w:lineRule="auto"/>
        <w:rPr>
          <w:rFonts w:ascii="宋体" w:hAnsi="宋体"/>
          <w:color w:val="000000"/>
          <w:sz w:val="22"/>
        </w:rPr>
        <w:sectPr w:rsidR="005A7FBB">
          <w:pgSz w:w="11907" w:h="16840"/>
          <w:pgMar w:top="1361" w:right="1361" w:bottom="1361" w:left="1304" w:header="794" w:footer="794" w:gutter="0"/>
          <w:cols w:space="720"/>
          <w:docGrid w:linePitch="285"/>
        </w:sectPr>
      </w:pPr>
      <w:r>
        <w:rPr>
          <w:rFonts w:ascii="宋体" w:hAnsi="宋体"/>
          <w:color w:val="000000"/>
          <w:sz w:val="22"/>
        </w:rPr>
        <w:t xml:space="preserve">                                  </w:t>
      </w:r>
      <w:r>
        <w:rPr>
          <w:rFonts w:ascii="宋体" w:hAnsi="宋体"/>
          <w:color w:val="000000"/>
          <w:sz w:val="22"/>
          <w:u w:val="single"/>
        </w:rPr>
        <w:t xml:space="preserve">       </w:t>
      </w:r>
      <w:r>
        <w:rPr>
          <w:rFonts w:ascii="宋体" w:hAnsi="宋体"/>
          <w:color w:val="000000"/>
          <w:sz w:val="22"/>
        </w:rPr>
        <w:t>年</w:t>
      </w:r>
      <w:r>
        <w:rPr>
          <w:rFonts w:ascii="宋体" w:hAnsi="宋体"/>
          <w:color w:val="000000"/>
          <w:sz w:val="22"/>
          <w:u w:val="single"/>
        </w:rPr>
        <w:t xml:space="preserve">    </w:t>
      </w:r>
      <w:r>
        <w:rPr>
          <w:rFonts w:ascii="宋体" w:hAnsi="宋体"/>
          <w:color w:val="000000"/>
          <w:sz w:val="22"/>
        </w:rPr>
        <w:t>月</w:t>
      </w:r>
      <w:bookmarkStart w:id="11" w:name="_Toc192354897"/>
      <w:bookmarkStart w:id="12" w:name="_Toc196154010"/>
      <w:bookmarkStart w:id="13" w:name="_Toc193268556"/>
      <w:bookmarkStart w:id="14" w:name="_Toc196153911"/>
      <w:bookmarkStart w:id="15" w:name="_Toc224619354"/>
      <w:bookmarkStart w:id="16" w:name="_Toc196153712"/>
      <w:bookmarkStart w:id="17" w:name="_Toc229558402"/>
      <w:r>
        <w:rPr>
          <w:rFonts w:ascii="宋体" w:hAnsi="宋体" w:hint="eastAsia"/>
          <w:color w:val="000000"/>
          <w:sz w:val="22"/>
          <w:u w:val="single"/>
        </w:rPr>
        <w:t xml:space="preserve"> </w:t>
      </w:r>
      <w:r>
        <w:rPr>
          <w:rFonts w:ascii="宋体" w:hAnsi="宋体"/>
          <w:color w:val="000000"/>
          <w:sz w:val="22"/>
          <w:u w:val="single"/>
        </w:rPr>
        <w:t xml:space="preserve">    </w:t>
      </w:r>
      <w:r>
        <w:rPr>
          <w:rFonts w:ascii="宋体" w:hAnsi="宋体" w:hint="eastAsia"/>
          <w:color w:val="000000"/>
          <w:sz w:val="22"/>
        </w:rPr>
        <w:t>日</w:t>
      </w:r>
    </w:p>
    <w:bookmarkEnd w:id="11"/>
    <w:bookmarkEnd w:id="12"/>
    <w:bookmarkEnd w:id="13"/>
    <w:bookmarkEnd w:id="14"/>
    <w:bookmarkEnd w:id="15"/>
    <w:bookmarkEnd w:id="16"/>
    <w:bookmarkEnd w:id="17"/>
    <w:p w14:paraId="449DBD92" w14:textId="3C0009E6" w:rsidR="005A7FBB" w:rsidRDefault="00F3511C">
      <w:pPr>
        <w:pStyle w:val="2"/>
      </w:pPr>
      <w:r>
        <w:lastRenderedPageBreak/>
        <w:t>3</w:t>
      </w:r>
      <w:r>
        <w:rPr>
          <w:rFonts w:hint="eastAsia"/>
        </w:rPr>
        <w:t>、供应商必须是具有独立承担民事责任能力的在中华人民共和国境内注册的法人或其他组织，提供有效的营业执照或法人登记证书复印件。如为独立法人设立的分支机构参加投标，供应商需提供独立法人出具的唯一投标授权书，授权书需明确供应商的权限范围，并提交独立法人有效的营业执照或法人登记证书复印件</w:t>
      </w:r>
    </w:p>
    <w:p w14:paraId="68888708" w14:textId="58B12CE0" w:rsidR="00640E57" w:rsidRDefault="00640E57">
      <w:pPr>
        <w:widowControl/>
        <w:jc w:val="left"/>
        <w:rPr>
          <w:kern w:val="0"/>
          <w:szCs w:val="20"/>
        </w:rPr>
      </w:pPr>
      <w:r>
        <w:br w:type="page"/>
      </w:r>
    </w:p>
    <w:p w14:paraId="3FE0371C" w14:textId="77777777" w:rsidR="00640E57" w:rsidRPr="00640E57" w:rsidRDefault="00640E57" w:rsidP="00640E57">
      <w:pPr>
        <w:keepNext/>
        <w:keepLines/>
        <w:tabs>
          <w:tab w:val="left" w:pos="180"/>
          <w:tab w:val="left" w:pos="360"/>
        </w:tabs>
        <w:adjustRightInd w:val="0"/>
        <w:spacing w:before="240" w:line="360" w:lineRule="auto"/>
        <w:ind w:rightChars="400" w:right="840"/>
        <w:jc w:val="left"/>
        <w:outlineLvl w:val="1"/>
        <w:rPr>
          <w:rFonts w:ascii="宋体" w:hAnsi="Arial"/>
          <w:b/>
          <w:kern w:val="0"/>
          <w:sz w:val="28"/>
          <w:szCs w:val="20"/>
        </w:rPr>
      </w:pPr>
      <w:bookmarkStart w:id="18" w:name="_Toc192779535"/>
      <w:r w:rsidRPr="00640E57">
        <w:rPr>
          <w:rFonts w:ascii="宋体" w:hAnsi="Arial" w:hint="eastAsia"/>
          <w:b/>
          <w:kern w:val="0"/>
          <w:sz w:val="28"/>
          <w:szCs w:val="20"/>
        </w:rPr>
        <w:lastRenderedPageBreak/>
        <w:t>4、</w:t>
      </w:r>
      <w:bookmarkStart w:id="19" w:name="_Hlk192514359"/>
      <w:r w:rsidRPr="00640E57">
        <w:rPr>
          <w:rFonts w:ascii="宋体" w:hAnsi="Arial" w:hint="eastAsia"/>
          <w:b/>
          <w:kern w:val="0"/>
          <w:sz w:val="28"/>
          <w:szCs w:val="20"/>
        </w:rPr>
        <w:t>（</w:t>
      </w:r>
      <w:bookmarkStart w:id="20" w:name="_Hlk192514309"/>
      <w:r w:rsidRPr="00640E57">
        <w:rPr>
          <w:rFonts w:ascii="宋体" w:hAnsi="Arial" w:hint="eastAsia"/>
          <w:b/>
          <w:kern w:val="0"/>
          <w:sz w:val="28"/>
          <w:szCs w:val="20"/>
        </w:rPr>
        <w:t>★号条款</w:t>
      </w:r>
      <w:bookmarkEnd w:id="20"/>
      <w:r w:rsidRPr="00640E57">
        <w:rPr>
          <w:rFonts w:ascii="宋体" w:hAnsi="Arial" w:hint="eastAsia"/>
          <w:b/>
          <w:kern w:val="0"/>
          <w:sz w:val="28"/>
          <w:szCs w:val="20"/>
        </w:rPr>
        <w:t>）实质性响应/偏离表</w:t>
      </w:r>
      <w:bookmarkEnd w:id="18"/>
      <w:bookmarkEnd w:id="19"/>
    </w:p>
    <w:p w14:paraId="17AF05D1" w14:textId="77777777" w:rsidR="00640E57" w:rsidRPr="00640E57" w:rsidRDefault="00640E57" w:rsidP="00640E57">
      <w:pPr>
        <w:spacing w:line="420" w:lineRule="exact"/>
        <w:ind w:firstLineChars="200" w:firstLine="420"/>
        <w:rPr>
          <w:rFonts w:ascii="宋体" w:hAnsi="宋体"/>
          <w:color w:val="000000"/>
          <w:szCs w:val="21"/>
          <w:u w:val="single"/>
        </w:rPr>
      </w:pPr>
      <w:r w:rsidRPr="00640E57">
        <w:rPr>
          <w:rFonts w:ascii="宋体" w:hAnsi="宋体" w:hint="eastAsia"/>
          <w:color w:val="000000"/>
          <w:szCs w:val="21"/>
        </w:rPr>
        <w:t>竞价人名称：</w:t>
      </w:r>
      <w:r w:rsidRPr="00640E57">
        <w:rPr>
          <w:rFonts w:ascii="宋体" w:hAnsi="宋体" w:hint="eastAsia"/>
          <w:color w:val="000000"/>
          <w:szCs w:val="21"/>
          <w:u w:val="single"/>
        </w:rPr>
        <w:t xml:space="preserve">        （盖章）</w:t>
      </w:r>
    </w:p>
    <w:p w14:paraId="307ED1D5" w14:textId="73AD5657" w:rsidR="00640E57" w:rsidRPr="00640E57" w:rsidRDefault="00640E57" w:rsidP="00640E57">
      <w:pPr>
        <w:spacing w:line="420" w:lineRule="exact"/>
        <w:ind w:firstLineChars="200" w:firstLine="420"/>
        <w:rPr>
          <w:rFonts w:ascii="宋体" w:hAnsi="宋体"/>
          <w:color w:val="000000"/>
          <w:szCs w:val="21"/>
        </w:rPr>
      </w:pPr>
      <w:r w:rsidRPr="00640E57">
        <w:rPr>
          <w:rFonts w:ascii="宋体" w:hAnsi="宋体" w:hint="eastAsia"/>
          <w:color w:val="000000"/>
          <w:szCs w:val="21"/>
        </w:rPr>
        <w:t>项目名称：</w:t>
      </w:r>
      <w:r w:rsidR="00925BF7">
        <w:rPr>
          <w:rFonts w:ascii="宋体" w:hAnsi="宋体" w:hint="eastAsia"/>
          <w:color w:val="000000"/>
          <w:szCs w:val="21"/>
        </w:rPr>
        <w:t>陆丰分公司数字电视平台统一项目（软件）（第二次）</w:t>
      </w:r>
    </w:p>
    <w:p w14:paraId="0C44A6FB" w14:textId="7FB0E10F" w:rsidR="00640E57" w:rsidRPr="00640E57" w:rsidRDefault="00640E57" w:rsidP="00640E57">
      <w:pPr>
        <w:spacing w:afterLines="100" w:after="312" w:line="420" w:lineRule="exact"/>
        <w:ind w:firstLineChars="200" w:firstLine="420"/>
        <w:rPr>
          <w:rFonts w:ascii="宋体" w:hAnsi="宋体"/>
          <w:b/>
          <w:bCs/>
          <w:szCs w:val="21"/>
        </w:rPr>
      </w:pPr>
      <w:r w:rsidRPr="00640E57">
        <w:rPr>
          <w:rFonts w:ascii="宋体" w:hAnsi="宋体" w:hint="eastAsia"/>
          <w:color w:val="000000"/>
          <w:szCs w:val="21"/>
        </w:rPr>
        <w:t>采购项目编号：</w:t>
      </w:r>
      <w:r w:rsidR="00925BF7">
        <w:rPr>
          <w:rFonts w:ascii="宋体" w:hAnsi="宋体"/>
          <w:color w:val="000000"/>
          <w:szCs w:val="21"/>
        </w:rPr>
        <w:t>04-06-04H-2025-D-E15110</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108"/>
        <w:gridCol w:w="3512"/>
        <w:gridCol w:w="2310"/>
        <w:gridCol w:w="1515"/>
      </w:tblGrid>
      <w:tr w:rsidR="00640E57" w:rsidRPr="00640E57" w14:paraId="4845588C" w14:textId="77777777" w:rsidTr="007C4FAD">
        <w:tc>
          <w:tcPr>
            <w:tcW w:w="877" w:type="dxa"/>
            <w:vAlign w:val="center"/>
          </w:tcPr>
          <w:p w14:paraId="40C6B36A" w14:textId="77777777" w:rsidR="00640E57" w:rsidRPr="00640E57" w:rsidRDefault="00640E57" w:rsidP="00640E57">
            <w:pPr>
              <w:spacing w:line="420" w:lineRule="exact"/>
              <w:ind w:rightChars="-66" w:right="-139"/>
              <w:jc w:val="center"/>
              <w:rPr>
                <w:rFonts w:ascii="宋体" w:hAnsi="宋体"/>
                <w:color w:val="000000"/>
                <w:szCs w:val="21"/>
              </w:rPr>
            </w:pPr>
            <w:r w:rsidRPr="00640E57">
              <w:rPr>
                <w:rFonts w:ascii="宋体" w:hAnsi="宋体" w:hint="eastAsia"/>
                <w:color w:val="000000"/>
                <w:szCs w:val="21"/>
              </w:rPr>
              <w:t>序号</w:t>
            </w:r>
          </w:p>
        </w:tc>
        <w:tc>
          <w:tcPr>
            <w:tcW w:w="1108" w:type="dxa"/>
            <w:vAlign w:val="center"/>
          </w:tcPr>
          <w:p w14:paraId="21DDC73F" w14:textId="77777777" w:rsidR="00640E57" w:rsidRPr="00640E57" w:rsidRDefault="00640E57" w:rsidP="00640E57">
            <w:pPr>
              <w:spacing w:line="420" w:lineRule="exact"/>
              <w:ind w:leftChars="-67" w:hangingChars="67" w:hanging="141"/>
              <w:jc w:val="center"/>
              <w:rPr>
                <w:rFonts w:ascii="宋体" w:hAnsi="宋体"/>
                <w:color w:val="000000"/>
                <w:szCs w:val="21"/>
              </w:rPr>
            </w:pPr>
            <w:r w:rsidRPr="00640E57">
              <w:rPr>
                <w:rFonts w:ascii="宋体" w:hAnsi="宋体" w:hint="eastAsia"/>
                <w:color w:val="000000"/>
                <w:szCs w:val="21"/>
              </w:rPr>
              <w:t>竞价文件条目号</w:t>
            </w:r>
          </w:p>
        </w:tc>
        <w:tc>
          <w:tcPr>
            <w:tcW w:w="3512" w:type="dxa"/>
            <w:vAlign w:val="center"/>
          </w:tcPr>
          <w:p w14:paraId="54317847" w14:textId="77777777" w:rsidR="00640E57" w:rsidRPr="00640E57" w:rsidRDefault="00640E57" w:rsidP="00640E57">
            <w:pPr>
              <w:spacing w:line="420" w:lineRule="exact"/>
              <w:ind w:leftChars="-67" w:hangingChars="67" w:hanging="141"/>
              <w:jc w:val="center"/>
              <w:rPr>
                <w:rFonts w:ascii="宋体" w:hAnsi="宋体"/>
                <w:color w:val="000000"/>
                <w:szCs w:val="21"/>
              </w:rPr>
            </w:pPr>
            <w:r w:rsidRPr="00640E57">
              <w:rPr>
                <w:rFonts w:ascii="宋体" w:hAnsi="宋体" w:hint="eastAsia"/>
                <w:color w:val="000000"/>
                <w:szCs w:val="21"/>
              </w:rPr>
              <w:t>竞价文件</w:t>
            </w:r>
          </w:p>
        </w:tc>
        <w:tc>
          <w:tcPr>
            <w:tcW w:w="2310" w:type="dxa"/>
            <w:vAlign w:val="center"/>
          </w:tcPr>
          <w:p w14:paraId="08E02512" w14:textId="77777777" w:rsidR="00640E57" w:rsidRPr="00640E57" w:rsidRDefault="00640E57" w:rsidP="00640E57">
            <w:pPr>
              <w:spacing w:line="420" w:lineRule="exact"/>
              <w:ind w:leftChars="-67" w:hangingChars="67" w:hanging="141"/>
              <w:jc w:val="center"/>
              <w:rPr>
                <w:rFonts w:ascii="宋体" w:hAnsi="宋体"/>
                <w:color w:val="000000"/>
                <w:szCs w:val="21"/>
              </w:rPr>
            </w:pPr>
            <w:r w:rsidRPr="00640E57">
              <w:rPr>
                <w:rFonts w:ascii="宋体" w:hAnsi="宋体" w:hint="eastAsia"/>
                <w:color w:val="000000"/>
                <w:szCs w:val="21"/>
              </w:rPr>
              <w:t>应答</w:t>
            </w:r>
          </w:p>
        </w:tc>
        <w:tc>
          <w:tcPr>
            <w:tcW w:w="1515" w:type="dxa"/>
            <w:vAlign w:val="center"/>
          </w:tcPr>
          <w:p w14:paraId="19FADEE3" w14:textId="77777777" w:rsidR="00640E57" w:rsidRPr="00640E57" w:rsidRDefault="00640E57" w:rsidP="00640E57">
            <w:pPr>
              <w:spacing w:line="420" w:lineRule="exact"/>
              <w:ind w:leftChars="-67" w:hangingChars="67" w:hanging="141"/>
              <w:jc w:val="center"/>
              <w:rPr>
                <w:rFonts w:ascii="宋体" w:hAnsi="宋体"/>
                <w:color w:val="000000"/>
                <w:szCs w:val="21"/>
              </w:rPr>
            </w:pPr>
            <w:r w:rsidRPr="00640E57">
              <w:rPr>
                <w:rFonts w:ascii="宋体" w:hAnsi="宋体" w:hint="eastAsia"/>
                <w:color w:val="000000"/>
                <w:szCs w:val="21"/>
              </w:rPr>
              <w:t>说明</w:t>
            </w:r>
          </w:p>
        </w:tc>
      </w:tr>
      <w:tr w:rsidR="00640E57" w:rsidRPr="00640E57" w14:paraId="534BF9CF" w14:textId="77777777" w:rsidTr="007C4FAD">
        <w:tc>
          <w:tcPr>
            <w:tcW w:w="877" w:type="dxa"/>
            <w:vAlign w:val="center"/>
          </w:tcPr>
          <w:p w14:paraId="2762C189" w14:textId="77777777" w:rsidR="00640E57" w:rsidRPr="00640E57" w:rsidRDefault="00640E57" w:rsidP="00640E57">
            <w:pPr>
              <w:spacing w:line="420" w:lineRule="exact"/>
              <w:jc w:val="center"/>
              <w:rPr>
                <w:rFonts w:ascii="宋体" w:hAnsi="宋体"/>
                <w:color w:val="000000"/>
                <w:szCs w:val="21"/>
              </w:rPr>
            </w:pPr>
          </w:p>
        </w:tc>
        <w:tc>
          <w:tcPr>
            <w:tcW w:w="1108" w:type="dxa"/>
            <w:vAlign w:val="center"/>
          </w:tcPr>
          <w:p w14:paraId="12A773F9" w14:textId="77777777" w:rsidR="00640E57" w:rsidRPr="00640E57" w:rsidRDefault="00640E57" w:rsidP="00640E57">
            <w:pPr>
              <w:spacing w:line="420" w:lineRule="exact"/>
              <w:rPr>
                <w:rFonts w:ascii="宋体" w:hAnsi="宋体"/>
                <w:color w:val="000000"/>
                <w:szCs w:val="21"/>
              </w:rPr>
            </w:pPr>
          </w:p>
        </w:tc>
        <w:tc>
          <w:tcPr>
            <w:tcW w:w="3512" w:type="dxa"/>
            <w:vAlign w:val="center"/>
          </w:tcPr>
          <w:p w14:paraId="3D18CAB5" w14:textId="77777777" w:rsidR="00640E57" w:rsidRPr="00640E57" w:rsidRDefault="00640E57" w:rsidP="00640E57">
            <w:pPr>
              <w:spacing w:line="420" w:lineRule="exact"/>
              <w:ind w:firstLineChars="200" w:firstLine="420"/>
              <w:jc w:val="center"/>
              <w:rPr>
                <w:rFonts w:ascii="宋体" w:hAnsi="宋体"/>
                <w:color w:val="000000"/>
                <w:szCs w:val="21"/>
              </w:rPr>
            </w:pPr>
          </w:p>
        </w:tc>
        <w:tc>
          <w:tcPr>
            <w:tcW w:w="2310" w:type="dxa"/>
            <w:vAlign w:val="center"/>
          </w:tcPr>
          <w:p w14:paraId="7B2564E1" w14:textId="77777777" w:rsidR="00640E57" w:rsidRPr="00640E57" w:rsidRDefault="00640E57" w:rsidP="00640E57">
            <w:pPr>
              <w:spacing w:line="420" w:lineRule="exact"/>
              <w:ind w:firstLineChars="200" w:firstLine="420"/>
              <w:jc w:val="center"/>
              <w:rPr>
                <w:rFonts w:ascii="宋体" w:hAnsi="宋体"/>
                <w:color w:val="000000"/>
                <w:szCs w:val="21"/>
              </w:rPr>
            </w:pPr>
          </w:p>
        </w:tc>
        <w:tc>
          <w:tcPr>
            <w:tcW w:w="1515" w:type="dxa"/>
            <w:vAlign w:val="center"/>
          </w:tcPr>
          <w:p w14:paraId="649C17DA" w14:textId="77777777" w:rsidR="00640E57" w:rsidRPr="00640E57" w:rsidRDefault="00640E57" w:rsidP="00640E57">
            <w:pPr>
              <w:spacing w:line="420" w:lineRule="exact"/>
              <w:rPr>
                <w:rFonts w:ascii="宋体" w:hAnsi="宋体"/>
                <w:color w:val="000000"/>
                <w:szCs w:val="21"/>
              </w:rPr>
            </w:pPr>
          </w:p>
        </w:tc>
      </w:tr>
      <w:tr w:rsidR="00640E57" w:rsidRPr="00640E57" w14:paraId="68D26E68" w14:textId="77777777" w:rsidTr="007C4FAD">
        <w:tc>
          <w:tcPr>
            <w:tcW w:w="877" w:type="dxa"/>
            <w:vAlign w:val="center"/>
          </w:tcPr>
          <w:p w14:paraId="24BB5E75" w14:textId="77777777" w:rsidR="00640E57" w:rsidRPr="00640E57" w:rsidRDefault="00640E57" w:rsidP="00640E57">
            <w:pPr>
              <w:spacing w:line="420" w:lineRule="exact"/>
              <w:jc w:val="center"/>
              <w:rPr>
                <w:rFonts w:ascii="宋体" w:hAnsi="宋体"/>
                <w:color w:val="000000"/>
                <w:szCs w:val="21"/>
              </w:rPr>
            </w:pPr>
          </w:p>
        </w:tc>
        <w:tc>
          <w:tcPr>
            <w:tcW w:w="1108" w:type="dxa"/>
            <w:vAlign w:val="center"/>
          </w:tcPr>
          <w:p w14:paraId="43236354" w14:textId="77777777" w:rsidR="00640E57" w:rsidRPr="00640E57" w:rsidRDefault="00640E57" w:rsidP="00640E57">
            <w:pPr>
              <w:spacing w:line="420" w:lineRule="exact"/>
              <w:rPr>
                <w:rFonts w:ascii="宋体" w:hAnsi="宋体"/>
                <w:color w:val="000000"/>
                <w:szCs w:val="21"/>
              </w:rPr>
            </w:pPr>
          </w:p>
        </w:tc>
        <w:tc>
          <w:tcPr>
            <w:tcW w:w="3512" w:type="dxa"/>
            <w:vAlign w:val="center"/>
          </w:tcPr>
          <w:p w14:paraId="3FA66987" w14:textId="77777777" w:rsidR="00640E57" w:rsidRPr="00640E57" w:rsidRDefault="00640E57" w:rsidP="00640E57">
            <w:pPr>
              <w:spacing w:line="420" w:lineRule="exact"/>
              <w:ind w:firstLineChars="200" w:firstLine="420"/>
              <w:jc w:val="center"/>
              <w:rPr>
                <w:rFonts w:ascii="宋体" w:hAnsi="宋体"/>
                <w:color w:val="000000"/>
                <w:szCs w:val="21"/>
              </w:rPr>
            </w:pPr>
          </w:p>
        </w:tc>
        <w:tc>
          <w:tcPr>
            <w:tcW w:w="2310" w:type="dxa"/>
            <w:vAlign w:val="center"/>
          </w:tcPr>
          <w:p w14:paraId="6E2B3BFA" w14:textId="77777777" w:rsidR="00640E57" w:rsidRPr="00640E57" w:rsidRDefault="00640E57" w:rsidP="00640E57">
            <w:pPr>
              <w:spacing w:line="420" w:lineRule="exact"/>
              <w:ind w:firstLineChars="200" w:firstLine="420"/>
              <w:jc w:val="center"/>
              <w:rPr>
                <w:rFonts w:ascii="宋体" w:hAnsi="宋体"/>
                <w:color w:val="000000"/>
                <w:szCs w:val="21"/>
              </w:rPr>
            </w:pPr>
          </w:p>
        </w:tc>
        <w:tc>
          <w:tcPr>
            <w:tcW w:w="1515" w:type="dxa"/>
            <w:vAlign w:val="center"/>
          </w:tcPr>
          <w:p w14:paraId="0BA8E128" w14:textId="77777777" w:rsidR="00640E57" w:rsidRPr="00640E57" w:rsidRDefault="00640E57" w:rsidP="00640E57">
            <w:pPr>
              <w:spacing w:line="420" w:lineRule="exact"/>
              <w:rPr>
                <w:rFonts w:ascii="宋体" w:hAnsi="宋体"/>
                <w:color w:val="000000"/>
                <w:szCs w:val="21"/>
              </w:rPr>
            </w:pPr>
          </w:p>
        </w:tc>
      </w:tr>
      <w:tr w:rsidR="00640E57" w:rsidRPr="00640E57" w14:paraId="5141CE68" w14:textId="77777777" w:rsidTr="007C4FAD">
        <w:tc>
          <w:tcPr>
            <w:tcW w:w="877" w:type="dxa"/>
            <w:vAlign w:val="center"/>
          </w:tcPr>
          <w:p w14:paraId="6BE2726E" w14:textId="77777777" w:rsidR="00640E57" w:rsidRPr="00640E57" w:rsidRDefault="00640E57" w:rsidP="00640E57">
            <w:pPr>
              <w:spacing w:line="420" w:lineRule="exact"/>
              <w:jc w:val="center"/>
              <w:rPr>
                <w:rFonts w:ascii="宋体" w:hAnsi="宋体"/>
                <w:color w:val="000000"/>
                <w:szCs w:val="21"/>
              </w:rPr>
            </w:pPr>
          </w:p>
        </w:tc>
        <w:tc>
          <w:tcPr>
            <w:tcW w:w="1108" w:type="dxa"/>
            <w:vAlign w:val="center"/>
          </w:tcPr>
          <w:p w14:paraId="694CE051" w14:textId="77777777" w:rsidR="00640E57" w:rsidRPr="00640E57" w:rsidRDefault="00640E57" w:rsidP="00640E57">
            <w:pPr>
              <w:spacing w:line="420" w:lineRule="exact"/>
              <w:rPr>
                <w:rFonts w:ascii="宋体" w:hAnsi="宋体"/>
                <w:color w:val="000000"/>
                <w:szCs w:val="21"/>
              </w:rPr>
            </w:pPr>
          </w:p>
        </w:tc>
        <w:tc>
          <w:tcPr>
            <w:tcW w:w="3512" w:type="dxa"/>
            <w:vAlign w:val="center"/>
          </w:tcPr>
          <w:p w14:paraId="45467518" w14:textId="77777777" w:rsidR="00640E57" w:rsidRPr="00640E57" w:rsidRDefault="00640E57" w:rsidP="00640E57">
            <w:pPr>
              <w:spacing w:line="420" w:lineRule="exact"/>
              <w:jc w:val="left"/>
              <w:rPr>
                <w:rFonts w:ascii="宋体" w:hAnsi="宋体"/>
                <w:color w:val="000000"/>
                <w:szCs w:val="21"/>
              </w:rPr>
            </w:pPr>
          </w:p>
        </w:tc>
        <w:tc>
          <w:tcPr>
            <w:tcW w:w="2310" w:type="dxa"/>
            <w:vAlign w:val="center"/>
          </w:tcPr>
          <w:p w14:paraId="3B06E240" w14:textId="77777777" w:rsidR="00640E57" w:rsidRPr="00640E57" w:rsidRDefault="00640E57" w:rsidP="00640E57">
            <w:pPr>
              <w:spacing w:line="420" w:lineRule="exact"/>
              <w:ind w:firstLineChars="200" w:firstLine="420"/>
              <w:jc w:val="center"/>
              <w:rPr>
                <w:rFonts w:ascii="宋体" w:hAnsi="宋体"/>
                <w:color w:val="000000"/>
                <w:szCs w:val="21"/>
              </w:rPr>
            </w:pPr>
          </w:p>
        </w:tc>
        <w:tc>
          <w:tcPr>
            <w:tcW w:w="1515" w:type="dxa"/>
            <w:vAlign w:val="center"/>
          </w:tcPr>
          <w:p w14:paraId="12228480" w14:textId="77777777" w:rsidR="00640E57" w:rsidRPr="00640E57" w:rsidRDefault="00640E57" w:rsidP="00640E57">
            <w:pPr>
              <w:spacing w:line="420" w:lineRule="exact"/>
              <w:ind w:firstLineChars="200" w:firstLine="420"/>
              <w:jc w:val="center"/>
              <w:rPr>
                <w:rFonts w:ascii="宋体" w:hAnsi="宋体"/>
                <w:color w:val="000000"/>
                <w:szCs w:val="21"/>
              </w:rPr>
            </w:pPr>
          </w:p>
        </w:tc>
      </w:tr>
      <w:tr w:rsidR="00640E57" w:rsidRPr="00640E57" w14:paraId="6CCE3E0F" w14:textId="77777777" w:rsidTr="007C4FAD">
        <w:tc>
          <w:tcPr>
            <w:tcW w:w="877" w:type="dxa"/>
            <w:vAlign w:val="center"/>
          </w:tcPr>
          <w:p w14:paraId="6498568D" w14:textId="77777777" w:rsidR="00640E57" w:rsidRPr="00640E57" w:rsidRDefault="00640E57" w:rsidP="00640E57">
            <w:pPr>
              <w:spacing w:line="420" w:lineRule="exact"/>
              <w:jc w:val="center"/>
              <w:rPr>
                <w:rFonts w:ascii="宋体" w:hAnsi="宋体"/>
                <w:color w:val="000000"/>
                <w:szCs w:val="21"/>
              </w:rPr>
            </w:pPr>
            <w:r w:rsidRPr="00640E57">
              <w:rPr>
                <w:rFonts w:ascii="宋体" w:hAnsi="宋体"/>
                <w:color w:val="000000"/>
                <w:szCs w:val="21"/>
              </w:rPr>
              <w:t>…</w:t>
            </w:r>
          </w:p>
        </w:tc>
        <w:tc>
          <w:tcPr>
            <w:tcW w:w="1108" w:type="dxa"/>
            <w:vAlign w:val="center"/>
          </w:tcPr>
          <w:p w14:paraId="433D5935" w14:textId="77777777" w:rsidR="00640E57" w:rsidRPr="00640E57" w:rsidRDefault="00640E57" w:rsidP="00640E57">
            <w:pPr>
              <w:spacing w:line="420" w:lineRule="exact"/>
              <w:rPr>
                <w:rFonts w:ascii="宋体" w:hAnsi="宋体"/>
                <w:color w:val="000000"/>
                <w:szCs w:val="21"/>
              </w:rPr>
            </w:pPr>
          </w:p>
        </w:tc>
        <w:tc>
          <w:tcPr>
            <w:tcW w:w="3512" w:type="dxa"/>
            <w:vAlign w:val="center"/>
          </w:tcPr>
          <w:p w14:paraId="23941501" w14:textId="77777777" w:rsidR="00640E57" w:rsidRPr="00640E57" w:rsidRDefault="00640E57" w:rsidP="00640E57">
            <w:pPr>
              <w:spacing w:line="420" w:lineRule="exact"/>
              <w:jc w:val="left"/>
              <w:rPr>
                <w:rFonts w:ascii="宋体" w:hAnsi="宋体"/>
                <w:color w:val="000000"/>
                <w:szCs w:val="21"/>
              </w:rPr>
            </w:pPr>
          </w:p>
        </w:tc>
        <w:tc>
          <w:tcPr>
            <w:tcW w:w="2310" w:type="dxa"/>
            <w:vAlign w:val="center"/>
          </w:tcPr>
          <w:p w14:paraId="02F69D89" w14:textId="77777777" w:rsidR="00640E57" w:rsidRPr="00640E57" w:rsidRDefault="00640E57" w:rsidP="00640E57">
            <w:pPr>
              <w:spacing w:line="420" w:lineRule="exact"/>
              <w:ind w:firstLineChars="200" w:firstLine="420"/>
              <w:jc w:val="center"/>
              <w:rPr>
                <w:rFonts w:ascii="宋体" w:hAnsi="宋体"/>
                <w:color w:val="000000"/>
                <w:szCs w:val="21"/>
              </w:rPr>
            </w:pPr>
          </w:p>
        </w:tc>
        <w:tc>
          <w:tcPr>
            <w:tcW w:w="1515" w:type="dxa"/>
            <w:vAlign w:val="center"/>
          </w:tcPr>
          <w:p w14:paraId="4A063FE6" w14:textId="77777777" w:rsidR="00640E57" w:rsidRPr="00640E57" w:rsidRDefault="00640E57" w:rsidP="00640E57">
            <w:pPr>
              <w:spacing w:line="420" w:lineRule="exact"/>
              <w:ind w:firstLineChars="200" w:firstLine="420"/>
              <w:jc w:val="center"/>
              <w:rPr>
                <w:rFonts w:ascii="宋体" w:hAnsi="宋体"/>
                <w:color w:val="000000"/>
                <w:szCs w:val="21"/>
              </w:rPr>
            </w:pPr>
          </w:p>
        </w:tc>
      </w:tr>
    </w:tbl>
    <w:p w14:paraId="3F2FBEAF" w14:textId="77777777" w:rsidR="00640E57" w:rsidRPr="00640E57" w:rsidRDefault="00640E57" w:rsidP="00640E57">
      <w:pPr>
        <w:spacing w:line="420" w:lineRule="exact"/>
        <w:rPr>
          <w:rFonts w:ascii="宋体" w:hAnsi="宋体"/>
          <w:bCs/>
          <w:color w:val="000000"/>
          <w:szCs w:val="21"/>
        </w:rPr>
      </w:pPr>
      <w:r w:rsidRPr="00640E57">
        <w:rPr>
          <w:rFonts w:ascii="宋体" w:hAnsi="宋体" w:hint="eastAsia"/>
          <w:bCs/>
          <w:color w:val="000000"/>
          <w:szCs w:val="21"/>
        </w:rPr>
        <w:t>注：1、投标人对照“竞价文件★号条款”，作响应，如有优于竞价文件要求的条件或与竞价文件要求有偏差的条目应填写“（★号条款）实质性响应/偏离表”；如无偏差，则在“（★号条款）实质性响应/偏离表”中填写“无偏差”，并加盖公章。</w:t>
      </w:r>
    </w:p>
    <w:p w14:paraId="20136797" w14:textId="4AFF40C9" w:rsidR="00640E57" w:rsidRDefault="00640E57" w:rsidP="00640E57">
      <w:pPr>
        <w:pStyle w:val="a0"/>
      </w:pPr>
    </w:p>
    <w:p w14:paraId="3D654021" w14:textId="7BE370C3" w:rsidR="00640E57" w:rsidRDefault="00640E57" w:rsidP="00640E57">
      <w:pPr>
        <w:pStyle w:val="a0"/>
      </w:pPr>
    </w:p>
    <w:p w14:paraId="5F69F1E2" w14:textId="7E714D7B" w:rsidR="00364E7C" w:rsidRDefault="00364E7C">
      <w:pPr>
        <w:widowControl/>
        <w:jc w:val="left"/>
        <w:rPr>
          <w:kern w:val="0"/>
          <w:szCs w:val="20"/>
        </w:rPr>
      </w:pPr>
      <w:r>
        <w:br w:type="page"/>
      </w:r>
    </w:p>
    <w:p w14:paraId="66917E49" w14:textId="77777777" w:rsidR="00364E7C" w:rsidRDefault="00364E7C" w:rsidP="00364E7C">
      <w:pPr>
        <w:pStyle w:val="2"/>
      </w:pPr>
      <w:r>
        <w:lastRenderedPageBreak/>
        <w:t>5</w:t>
      </w:r>
      <w:r>
        <w:rPr>
          <w:rFonts w:hint="eastAsia"/>
        </w:rPr>
        <w:t>、其他补充材料（如有）</w:t>
      </w:r>
    </w:p>
    <w:p w14:paraId="727E5F88" w14:textId="77777777" w:rsidR="005A7FBB" w:rsidRDefault="00F3511C">
      <w:pPr>
        <w:widowControl/>
        <w:jc w:val="left"/>
        <w:rPr>
          <w:rFonts w:ascii="宋体" w:hAnsi="宋体"/>
          <w:b/>
          <w:bCs/>
          <w:color w:val="000000"/>
          <w:kern w:val="0"/>
          <w:sz w:val="24"/>
          <w:szCs w:val="32"/>
        </w:rPr>
      </w:pPr>
      <w:r>
        <w:rPr>
          <w:rFonts w:ascii="宋体" w:hAnsi="宋体"/>
          <w:b/>
          <w:bCs/>
          <w:color w:val="000000"/>
          <w:kern w:val="0"/>
          <w:sz w:val="24"/>
          <w:szCs w:val="32"/>
        </w:rPr>
        <w:br w:type="page"/>
      </w:r>
    </w:p>
    <w:p w14:paraId="4C0F2CD7" w14:textId="77777777" w:rsidR="00A60CBA" w:rsidRDefault="00A60CBA" w:rsidP="00A60CBA">
      <w:pPr>
        <w:jc w:val="center"/>
        <w:outlineLvl w:val="0"/>
        <w:rPr>
          <w:rFonts w:ascii="宋体" w:hAnsi="宋体"/>
          <w:b/>
          <w:color w:val="000000"/>
          <w:sz w:val="44"/>
          <w:szCs w:val="44"/>
          <w:lang w:val="zh-CN"/>
        </w:rPr>
      </w:pPr>
      <w:bookmarkStart w:id="21" w:name="_Toc91236015"/>
      <w:r>
        <w:rPr>
          <w:rFonts w:ascii="宋体" w:hAnsi="宋体" w:hint="eastAsia"/>
          <w:b/>
          <w:color w:val="000000"/>
          <w:sz w:val="36"/>
          <w:szCs w:val="36"/>
          <w:lang w:val="zh-CN"/>
        </w:rPr>
        <w:lastRenderedPageBreak/>
        <w:t>第二部分 采购项目</w:t>
      </w:r>
      <w:r>
        <w:rPr>
          <w:rFonts w:ascii="宋体" w:hAnsi="宋体"/>
          <w:b/>
          <w:color w:val="000000"/>
          <w:sz w:val="36"/>
          <w:szCs w:val="36"/>
          <w:lang w:val="zh-CN"/>
        </w:rPr>
        <w:t>内容</w:t>
      </w:r>
      <w:bookmarkEnd w:id="21"/>
    </w:p>
    <w:p w14:paraId="7D380759" w14:textId="77777777" w:rsidR="00A60CBA" w:rsidRDefault="00A60CBA" w:rsidP="00A60CBA">
      <w:pPr>
        <w:widowControl/>
        <w:spacing w:line="360" w:lineRule="auto"/>
        <w:ind w:firstLineChars="200" w:firstLine="482"/>
        <w:jc w:val="left"/>
        <w:rPr>
          <w:rFonts w:asciiTheme="minorEastAsia" w:eastAsiaTheme="minorEastAsia" w:hAnsiTheme="minorEastAsia"/>
          <w:b/>
          <w:color w:val="000000"/>
          <w:sz w:val="24"/>
          <w:lang w:val="zh-CN"/>
        </w:rPr>
      </w:pPr>
    </w:p>
    <w:p w14:paraId="697ED9F7" w14:textId="77777777" w:rsidR="00A60CBA" w:rsidRPr="002E0FC8" w:rsidRDefault="00A60CBA" w:rsidP="00A60CBA">
      <w:pPr>
        <w:spacing w:line="360" w:lineRule="auto"/>
        <w:rPr>
          <w:rFonts w:ascii="宋体" w:hAnsi="宋体" w:cs="宋体"/>
          <w:b/>
          <w:bCs/>
          <w:sz w:val="28"/>
          <w:szCs w:val="28"/>
        </w:rPr>
      </w:pPr>
      <w:r w:rsidRPr="002E0FC8">
        <w:rPr>
          <w:rFonts w:ascii="宋体" w:hAnsi="宋体" w:cs="宋体" w:hint="eastAsia"/>
          <w:b/>
          <w:bCs/>
          <w:sz w:val="28"/>
          <w:szCs w:val="28"/>
        </w:rPr>
        <w:t>说明：</w:t>
      </w:r>
    </w:p>
    <w:p w14:paraId="427CC3A7" w14:textId="77777777" w:rsidR="00A60CBA" w:rsidRPr="002E0FC8" w:rsidRDefault="00A60CBA" w:rsidP="00A60CBA">
      <w:pPr>
        <w:numPr>
          <w:ilvl w:val="0"/>
          <w:numId w:val="5"/>
        </w:numPr>
        <w:tabs>
          <w:tab w:val="left" w:pos="420"/>
        </w:tabs>
        <w:spacing w:line="360" w:lineRule="auto"/>
        <w:rPr>
          <w:rFonts w:ascii="宋体" w:hAnsi="宋体" w:cs="宋体"/>
          <w:b/>
          <w:bCs/>
          <w:sz w:val="28"/>
          <w:szCs w:val="28"/>
        </w:rPr>
      </w:pPr>
      <w:r w:rsidRPr="002E0FC8">
        <w:rPr>
          <w:rFonts w:ascii="宋体" w:hAnsi="宋体" w:cs="宋体" w:hint="eastAsia"/>
          <w:b/>
          <w:bCs/>
          <w:sz w:val="28"/>
          <w:szCs w:val="28"/>
        </w:rPr>
        <w:t xml:space="preserve">响应供应商须对本项目包组单位的货物及工程进行整体响应，任何只对其中一部分内容进行的响应都被视为无效响应。 </w:t>
      </w:r>
    </w:p>
    <w:p w14:paraId="476ABF39" w14:textId="77777777" w:rsidR="00A60CBA" w:rsidRPr="002E0FC8" w:rsidRDefault="00A60CBA" w:rsidP="00A60CBA">
      <w:pPr>
        <w:numPr>
          <w:ilvl w:val="0"/>
          <w:numId w:val="5"/>
        </w:numPr>
        <w:tabs>
          <w:tab w:val="left" w:pos="420"/>
        </w:tabs>
        <w:spacing w:line="360" w:lineRule="auto"/>
        <w:rPr>
          <w:rFonts w:ascii="宋体" w:hAnsi="宋体" w:cs="宋体"/>
          <w:b/>
          <w:bCs/>
          <w:sz w:val="28"/>
          <w:szCs w:val="28"/>
        </w:rPr>
      </w:pPr>
      <w:r w:rsidRPr="002E0FC8">
        <w:rPr>
          <w:rFonts w:ascii="宋体" w:hAnsi="宋体" w:cs="宋体" w:hint="eastAsia"/>
          <w:b/>
          <w:bCs/>
          <w:sz w:val="28"/>
          <w:szCs w:val="28"/>
        </w:rPr>
        <w:t>用户需求书中打“★”号条款为实质性条款，响应供应商如有任何一条负偏离则导致投标无效。</w:t>
      </w:r>
    </w:p>
    <w:p w14:paraId="6536DA93" w14:textId="77777777" w:rsidR="00A60CBA" w:rsidRPr="002E0FC8" w:rsidRDefault="00A60CBA" w:rsidP="00A60CBA">
      <w:pPr>
        <w:numPr>
          <w:ilvl w:val="0"/>
          <w:numId w:val="5"/>
        </w:numPr>
        <w:tabs>
          <w:tab w:val="left" w:pos="420"/>
        </w:tabs>
        <w:spacing w:line="360" w:lineRule="auto"/>
        <w:rPr>
          <w:rFonts w:ascii="宋体" w:hAnsi="宋体" w:cs="宋体"/>
          <w:b/>
          <w:bCs/>
          <w:sz w:val="28"/>
          <w:szCs w:val="28"/>
        </w:rPr>
      </w:pPr>
      <w:r w:rsidRPr="002E0FC8">
        <w:rPr>
          <w:rFonts w:ascii="宋体" w:hAnsi="宋体" w:cs="宋体" w:hint="eastAsia"/>
          <w:b/>
          <w:bCs/>
          <w:sz w:val="28"/>
          <w:szCs w:val="28"/>
        </w:rPr>
        <w:t>标注“▲”号条款为重要技术参数，但不作为无效响应条款，如有不响应或负偏离，则视为不符合实质性响应要求。</w:t>
      </w:r>
    </w:p>
    <w:tbl>
      <w:tblPr>
        <w:tblW w:w="87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79"/>
        <w:gridCol w:w="1703"/>
        <w:gridCol w:w="1559"/>
        <w:gridCol w:w="2821"/>
      </w:tblGrid>
      <w:tr w:rsidR="00A60CBA" w:rsidRPr="002E0FC8" w14:paraId="4E3BE3D9" w14:textId="77777777" w:rsidTr="001E62A8">
        <w:trPr>
          <w:trHeight w:val="20"/>
          <w:jc w:val="center"/>
        </w:trPr>
        <w:tc>
          <w:tcPr>
            <w:tcW w:w="2679" w:type="dxa"/>
            <w:shd w:val="clear" w:color="auto" w:fill="EEECE1"/>
            <w:vAlign w:val="center"/>
          </w:tcPr>
          <w:p w14:paraId="046C36B0" w14:textId="77777777" w:rsidR="00A60CBA" w:rsidRPr="002E0FC8" w:rsidRDefault="00A60CBA" w:rsidP="005F426F">
            <w:pPr>
              <w:spacing w:line="360" w:lineRule="auto"/>
              <w:jc w:val="center"/>
              <w:rPr>
                <w:rFonts w:ascii="宋体" w:hAnsi="宋体" w:cs="宋体"/>
                <w:b/>
                <w:sz w:val="28"/>
                <w:szCs w:val="28"/>
              </w:rPr>
            </w:pPr>
            <w:r w:rsidRPr="002E0FC8">
              <w:rPr>
                <w:rFonts w:ascii="宋体" w:hAnsi="宋体" w:cs="宋体" w:hint="eastAsia"/>
                <w:b/>
                <w:sz w:val="28"/>
                <w:szCs w:val="28"/>
              </w:rPr>
              <w:t>采购内容</w:t>
            </w:r>
          </w:p>
        </w:tc>
        <w:tc>
          <w:tcPr>
            <w:tcW w:w="1703" w:type="dxa"/>
            <w:shd w:val="clear" w:color="auto" w:fill="EEECE1"/>
            <w:vAlign w:val="center"/>
          </w:tcPr>
          <w:p w14:paraId="467AA606" w14:textId="77777777" w:rsidR="00A60CBA" w:rsidRPr="002E0FC8" w:rsidRDefault="00A60CBA" w:rsidP="005F426F">
            <w:pPr>
              <w:spacing w:line="360" w:lineRule="auto"/>
              <w:jc w:val="center"/>
              <w:rPr>
                <w:rFonts w:ascii="宋体" w:hAnsi="宋体" w:cs="宋体"/>
                <w:b/>
                <w:sz w:val="28"/>
                <w:szCs w:val="28"/>
              </w:rPr>
            </w:pPr>
            <w:r w:rsidRPr="002E0FC8">
              <w:rPr>
                <w:rFonts w:ascii="宋体" w:hAnsi="宋体" w:cs="宋体" w:hint="eastAsia"/>
                <w:b/>
                <w:sz w:val="28"/>
                <w:szCs w:val="28"/>
              </w:rPr>
              <w:t>成交人数量</w:t>
            </w:r>
          </w:p>
        </w:tc>
        <w:tc>
          <w:tcPr>
            <w:tcW w:w="1559" w:type="dxa"/>
            <w:shd w:val="clear" w:color="auto" w:fill="EEECE1"/>
            <w:vAlign w:val="center"/>
          </w:tcPr>
          <w:p w14:paraId="6A4014D6" w14:textId="77777777" w:rsidR="00A60CBA" w:rsidRPr="002E0FC8" w:rsidRDefault="00A60CBA" w:rsidP="005F426F">
            <w:pPr>
              <w:spacing w:line="360" w:lineRule="auto"/>
              <w:jc w:val="center"/>
              <w:rPr>
                <w:rFonts w:ascii="宋体" w:hAnsi="宋体" w:cs="宋体"/>
                <w:b/>
                <w:sz w:val="28"/>
                <w:szCs w:val="28"/>
              </w:rPr>
            </w:pPr>
            <w:r w:rsidRPr="002E0FC8">
              <w:rPr>
                <w:rFonts w:ascii="宋体" w:hAnsi="宋体" w:cs="宋体" w:hint="eastAsia"/>
                <w:b/>
                <w:sz w:val="28"/>
                <w:szCs w:val="28"/>
              </w:rPr>
              <w:t>最高限价</w:t>
            </w:r>
          </w:p>
        </w:tc>
        <w:tc>
          <w:tcPr>
            <w:tcW w:w="2821" w:type="dxa"/>
            <w:shd w:val="clear" w:color="auto" w:fill="EEECE1"/>
            <w:vAlign w:val="center"/>
          </w:tcPr>
          <w:p w14:paraId="376C3BB8" w14:textId="77777777" w:rsidR="00A60CBA" w:rsidRPr="002E0FC8" w:rsidRDefault="00A60CBA" w:rsidP="005F426F">
            <w:pPr>
              <w:spacing w:line="360" w:lineRule="auto"/>
              <w:jc w:val="center"/>
              <w:rPr>
                <w:rFonts w:ascii="宋体" w:hAnsi="宋体" w:cs="宋体"/>
                <w:b/>
                <w:sz w:val="28"/>
                <w:szCs w:val="28"/>
              </w:rPr>
            </w:pPr>
            <w:r w:rsidRPr="002E0FC8">
              <w:rPr>
                <w:rFonts w:ascii="宋体" w:hAnsi="宋体" w:cs="宋体" w:hint="eastAsia"/>
                <w:b/>
                <w:sz w:val="28"/>
                <w:szCs w:val="28"/>
              </w:rPr>
              <w:t>交货期</w:t>
            </w:r>
          </w:p>
        </w:tc>
      </w:tr>
      <w:tr w:rsidR="00A60CBA" w:rsidRPr="002E0FC8" w14:paraId="539756D1" w14:textId="77777777" w:rsidTr="001E62A8">
        <w:trPr>
          <w:trHeight w:val="20"/>
          <w:jc w:val="center"/>
        </w:trPr>
        <w:tc>
          <w:tcPr>
            <w:tcW w:w="2679" w:type="dxa"/>
            <w:vAlign w:val="center"/>
          </w:tcPr>
          <w:p w14:paraId="6AA0EC26" w14:textId="77777777" w:rsidR="00A60CBA" w:rsidRPr="002E0FC8" w:rsidRDefault="00A60CBA" w:rsidP="005F426F">
            <w:pPr>
              <w:spacing w:line="360" w:lineRule="auto"/>
              <w:jc w:val="center"/>
              <w:rPr>
                <w:rFonts w:ascii="宋体" w:hAnsi="宋体" w:cs="宋体"/>
                <w:sz w:val="28"/>
                <w:szCs w:val="28"/>
              </w:rPr>
            </w:pPr>
            <w:bookmarkStart w:id="22" w:name="_Hlk199166574"/>
            <w:r w:rsidRPr="002E0FC8">
              <w:rPr>
                <w:rFonts w:ascii="宋体" w:hAnsi="宋体" w:cs="宋体" w:hint="eastAsia"/>
                <w:bCs/>
                <w:sz w:val="28"/>
                <w:szCs w:val="28"/>
              </w:rPr>
              <w:t>EPG系统软件</w:t>
            </w:r>
          </w:p>
        </w:tc>
        <w:tc>
          <w:tcPr>
            <w:tcW w:w="1703" w:type="dxa"/>
            <w:vAlign w:val="center"/>
          </w:tcPr>
          <w:p w14:paraId="3A90525C" w14:textId="77777777" w:rsidR="00A60CBA" w:rsidRPr="002E0FC8" w:rsidRDefault="00A60CBA" w:rsidP="005F426F">
            <w:pPr>
              <w:keepNext/>
              <w:spacing w:line="360" w:lineRule="auto"/>
              <w:jc w:val="center"/>
              <w:textAlignment w:val="center"/>
              <w:rPr>
                <w:rFonts w:ascii="宋体" w:hAnsi="宋体" w:cs="宋体"/>
                <w:sz w:val="28"/>
                <w:szCs w:val="28"/>
              </w:rPr>
            </w:pPr>
            <w:r w:rsidRPr="002E0FC8">
              <w:rPr>
                <w:rFonts w:ascii="宋体" w:hAnsi="宋体" w:cs="宋体" w:hint="eastAsia"/>
                <w:sz w:val="28"/>
                <w:szCs w:val="28"/>
              </w:rPr>
              <w:t>1家</w:t>
            </w:r>
          </w:p>
        </w:tc>
        <w:tc>
          <w:tcPr>
            <w:tcW w:w="1559" w:type="dxa"/>
            <w:vAlign w:val="center"/>
          </w:tcPr>
          <w:p w14:paraId="4DB4641E" w14:textId="77777777" w:rsidR="00A60CBA" w:rsidRPr="002E0FC8" w:rsidRDefault="00A60CBA" w:rsidP="005F426F">
            <w:pPr>
              <w:spacing w:line="360" w:lineRule="auto"/>
              <w:jc w:val="center"/>
              <w:rPr>
                <w:rFonts w:ascii="宋体" w:hAnsi="宋体" w:cs="宋体"/>
                <w:bCs/>
                <w:sz w:val="28"/>
                <w:szCs w:val="28"/>
              </w:rPr>
            </w:pPr>
            <w:r w:rsidRPr="002E0FC8">
              <w:rPr>
                <w:rFonts w:ascii="宋体" w:hAnsi="宋体" w:cs="宋体" w:hint="eastAsia"/>
                <w:sz w:val="28"/>
                <w:szCs w:val="28"/>
              </w:rPr>
              <w:t>人民币</w:t>
            </w:r>
            <w:r w:rsidRPr="002E0FC8">
              <w:rPr>
                <w:rFonts w:ascii="宋体" w:hAnsi="宋体" w:cs="宋体" w:hint="eastAsia"/>
                <w:sz w:val="28"/>
                <w:szCs w:val="28"/>
                <w:u w:val="single"/>
              </w:rPr>
              <w:t>19.8</w:t>
            </w:r>
            <w:r w:rsidRPr="002E0FC8">
              <w:rPr>
                <w:rFonts w:ascii="宋体" w:hAnsi="宋体" w:cs="宋体" w:hint="eastAsia"/>
                <w:sz w:val="28"/>
                <w:szCs w:val="28"/>
              </w:rPr>
              <w:t>万元</w:t>
            </w:r>
          </w:p>
        </w:tc>
        <w:tc>
          <w:tcPr>
            <w:tcW w:w="2821" w:type="dxa"/>
            <w:vAlign w:val="center"/>
          </w:tcPr>
          <w:p w14:paraId="1C71C4CB" w14:textId="77777777" w:rsidR="00A60CBA" w:rsidRPr="002E0FC8" w:rsidRDefault="00A60CBA" w:rsidP="005F426F">
            <w:pPr>
              <w:spacing w:line="360" w:lineRule="auto"/>
              <w:jc w:val="center"/>
              <w:rPr>
                <w:rFonts w:ascii="宋体" w:hAnsi="宋体" w:cs="宋体"/>
                <w:bCs/>
                <w:sz w:val="28"/>
                <w:szCs w:val="28"/>
              </w:rPr>
            </w:pPr>
            <w:r w:rsidRPr="002E0FC8">
              <w:rPr>
                <w:rFonts w:ascii="宋体" w:hAnsi="宋体" w:cs="宋体" w:hint="eastAsia"/>
                <w:sz w:val="28"/>
                <w:szCs w:val="28"/>
              </w:rPr>
              <w:t>自合同签订之日起30日历天内（遇广电安全播出期顺延）</w:t>
            </w:r>
          </w:p>
        </w:tc>
      </w:tr>
    </w:tbl>
    <w:bookmarkEnd w:id="22"/>
    <w:p w14:paraId="6FEA7D2B" w14:textId="77777777" w:rsidR="00A60CBA" w:rsidRPr="002E0FC8" w:rsidRDefault="00A60CBA" w:rsidP="00A60CBA">
      <w:pPr>
        <w:numPr>
          <w:ilvl w:val="0"/>
          <w:numId w:val="6"/>
        </w:numPr>
        <w:adjustRightInd w:val="0"/>
        <w:spacing w:line="360" w:lineRule="auto"/>
        <w:ind w:left="426" w:hanging="426"/>
        <w:rPr>
          <w:rFonts w:ascii="宋体" w:hAnsi="宋体" w:cs="宋体"/>
          <w:b/>
          <w:kern w:val="0"/>
          <w:sz w:val="28"/>
          <w:szCs w:val="28"/>
        </w:rPr>
      </w:pPr>
      <w:r w:rsidRPr="002E0FC8">
        <w:rPr>
          <w:rFonts w:ascii="宋体" w:hAnsi="宋体" w:cs="宋体" w:hint="eastAsia"/>
          <w:b/>
          <w:kern w:val="0"/>
          <w:sz w:val="28"/>
          <w:szCs w:val="28"/>
        </w:rPr>
        <w:t>采购内容及技术要求：</w:t>
      </w:r>
    </w:p>
    <w:p w14:paraId="11D0D462" w14:textId="77777777" w:rsidR="00A60CBA" w:rsidRPr="002E0FC8" w:rsidRDefault="00A60CBA" w:rsidP="00A60CBA">
      <w:pPr>
        <w:snapToGrid w:val="0"/>
        <w:spacing w:line="360" w:lineRule="auto"/>
        <w:rPr>
          <w:rFonts w:ascii="宋体" w:hAnsi="宋体"/>
          <w:sz w:val="28"/>
          <w:szCs w:val="28"/>
        </w:rPr>
      </w:pPr>
      <w:r w:rsidRPr="002E0FC8">
        <w:rPr>
          <w:rFonts w:ascii="宋体" w:hAnsi="宋体"/>
          <w:sz w:val="28"/>
          <w:szCs w:val="28"/>
        </w:rPr>
        <w:t>（</w:t>
      </w:r>
      <w:r w:rsidRPr="002E0FC8">
        <w:rPr>
          <w:rFonts w:ascii="宋体" w:hAnsi="宋体" w:hint="eastAsia"/>
          <w:sz w:val="28"/>
          <w:szCs w:val="28"/>
        </w:rPr>
        <w:t>一）</w:t>
      </w:r>
      <w:r w:rsidRPr="002E0FC8">
        <w:rPr>
          <w:rFonts w:ascii="宋体" w:hAnsi="宋体"/>
          <w:sz w:val="28"/>
          <w:szCs w:val="28"/>
        </w:rPr>
        <w:t>总体要求</w:t>
      </w:r>
    </w:p>
    <w:p w14:paraId="13706D86" w14:textId="77777777" w:rsidR="00A60CBA" w:rsidRPr="002E0FC8" w:rsidRDefault="00A60CBA" w:rsidP="00A60CBA">
      <w:pPr>
        <w:snapToGrid w:val="0"/>
        <w:spacing w:line="360" w:lineRule="auto"/>
        <w:ind w:firstLineChars="200" w:firstLine="560"/>
        <w:rPr>
          <w:rFonts w:ascii="宋体" w:hAnsi="宋体"/>
          <w:sz w:val="28"/>
          <w:szCs w:val="28"/>
        </w:rPr>
      </w:pPr>
      <w:r w:rsidRPr="002E0FC8">
        <w:rPr>
          <w:rFonts w:ascii="宋体" w:hAnsi="宋体"/>
          <w:sz w:val="28"/>
          <w:szCs w:val="28"/>
        </w:rPr>
        <w:t>本次项目招标的</w:t>
      </w:r>
      <w:r w:rsidRPr="002E0FC8">
        <w:rPr>
          <w:rFonts w:ascii="宋体" w:hAnsi="宋体" w:hint="eastAsia"/>
          <w:sz w:val="28"/>
          <w:szCs w:val="28"/>
        </w:rPr>
        <w:t>软件</w:t>
      </w:r>
      <w:r w:rsidRPr="002E0FC8">
        <w:rPr>
          <w:rFonts w:ascii="宋体" w:hAnsi="宋体"/>
          <w:sz w:val="28"/>
          <w:szCs w:val="28"/>
        </w:rPr>
        <w:t>为</w:t>
      </w:r>
      <w:r w:rsidRPr="002E0FC8">
        <w:rPr>
          <w:rFonts w:ascii="宋体" w:hAnsi="宋体" w:cs="宋体" w:hint="eastAsia"/>
          <w:sz w:val="28"/>
          <w:szCs w:val="28"/>
        </w:rPr>
        <w:t>数字电视平台</w:t>
      </w:r>
      <w:r w:rsidRPr="002E0FC8">
        <w:rPr>
          <w:rFonts w:ascii="宋体" w:hAnsi="宋体" w:cs="宋体"/>
          <w:bCs/>
          <w:sz w:val="28"/>
          <w:szCs w:val="28"/>
        </w:rPr>
        <w:t>电子节目指南系统升级改造</w:t>
      </w:r>
      <w:r w:rsidRPr="002E0FC8">
        <w:rPr>
          <w:rFonts w:ascii="宋体" w:hAnsi="宋体" w:cs="宋体" w:hint="eastAsia"/>
          <w:bCs/>
          <w:sz w:val="28"/>
          <w:szCs w:val="28"/>
        </w:rPr>
        <w:t>软件，包括电子节目指南系</w:t>
      </w:r>
      <w:r w:rsidRPr="002E0FC8">
        <w:rPr>
          <w:rFonts w:ascii="Calibri" w:hAnsi="Calibri" w:hint="eastAsia"/>
          <w:sz w:val="28"/>
          <w:szCs w:val="28"/>
        </w:rPr>
        <w:t>统以及双机软件</w:t>
      </w:r>
      <w:r w:rsidRPr="002E0FC8">
        <w:rPr>
          <w:rFonts w:ascii="Calibri" w:hAnsi="Calibri"/>
          <w:sz w:val="28"/>
          <w:szCs w:val="28"/>
        </w:rPr>
        <w:t>。</w:t>
      </w:r>
      <w:r w:rsidRPr="002E0FC8">
        <w:rPr>
          <w:rFonts w:ascii="Calibri" w:hAnsi="Calibri" w:hint="eastAsia"/>
          <w:sz w:val="28"/>
          <w:szCs w:val="28"/>
        </w:rPr>
        <w:t>目前陆丰分公司使用德芯</w:t>
      </w:r>
      <w:r w:rsidRPr="002E0FC8">
        <w:rPr>
          <w:rFonts w:ascii="Calibri" w:hAnsi="Calibri" w:hint="eastAsia"/>
          <w:sz w:val="28"/>
          <w:szCs w:val="28"/>
        </w:rPr>
        <w:t>EPG</w:t>
      </w:r>
      <w:r w:rsidRPr="002E0FC8">
        <w:rPr>
          <w:rFonts w:ascii="Calibri" w:hAnsi="Calibri" w:hint="eastAsia"/>
          <w:sz w:val="28"/>
          <w:szCs w:val="28"/>
        </w:rPr>
        <w:t>，汕尾分公司使用算通</w:t>
      </w:r>
      <w:r w:rsidRPr="002E0FC8">
        <w:rPr>
          <w:rFonts w:ascii="Calibri" w:hAnsi="Calibri" w:hint="eastAsia"/>
          <w:sz w:val="28"/>
          <w:szCs w:val="28"/>
        </w:rPr>
        <w:t>EPG</w:t>
      </w:r>
      <w:r w:rsidRPr="002E0FC8">
        <w:rPr>
          <w:rFonts w:ascii="Calibri" w:hAnsi="Calibri" w:hint="eastAsia"/>
          <w:sz w:val="28"/>
          <w:szCs w:val="28"/>
        </w:rPr>
        <w:t>。计划未来前端整合后使用新的</w:t>
      </w:r>
      <w:r w:rsidRPr="002E0FC8">
        <w:rPr>
          <w:rFonts w:ascii="Calibri" w:hAnsi="Calibri" w:hint="eastAsia"/>
          <w:sz w:val="28"/>
          <w:szCs w:val="28"/>
        </w:rPr>
        <w:t>EPG</w:t>
      </w:r>
      <w:r w:rsidRPr="002E0FC8">
        <w:rPr>
          <w:rFonts w:ascii="Calibri" w:hAnsi="Calibri" w:hint="eastAsia"/>
          <w:sz w:val="28"/>
          <w:szCs w:val="28"/>
        </w:rPr>
        <w:t>系统替换原有</w:t>
      </w:r>
      <w:r w:rsidRPr="002E0FC8">
        <w:rPr>
          <w:rFonts w:ascii="Calibri" w:hAnsi="Calibri" w:hint="eastAsia"/>
          <w:sz w:val="28"/>
          <w:szCs w:val="28"/>
        </w:rPr>
        <w:t>EPG</w:t>
      </w:r>
      <w:r w:rsidRPr="002E0FC8">
        <w:rPr>
          <w:rFonts w:ascii="Calibri" w:hAnsi="Calibri" w:hint="eastAsia"/>
          <w:sz w:val="28"/>
          <w:szCs w:val="28"/>
        </w:rPr>
        <w:t>系统，完成两地的</w:t>
      </w:r>
      <w:r w:rsidRPr="002E0FC8">
        <w:rPr>
          <w:rFonts w:ascii="Calibri" w:hAnsi="Calibri" w:hint="eastAsia"/>
          <w:sz w:val="28"/>
          <w:szCs w:val="28"/>
        </w:rPr>
        <w:t>EPG</w:t>
      </w:r>
      <w:r w:rsidRPr="002E0FC8">
        <w:rPr>
          <w:rFonts w:ascii="Calibri" w:hAnsi="Calibri" w:hint="eastAsia"/>
          <w:sz w:val="28"/>
          <w:szCs w:val="28"/>
        </w:rPr>
        <w:t>信息的播发。</w:t>
      </w:r>
      <w:r w:rsidRPr="002E0FC8">
        <w:rPr>
          <w:rFonts w:ascii="宋体" w:hAnsi="宋体"/>
          <w:sz w:val="28"/>
          <w:szCs w:val="28"/>
        </w:rPr>
        <w:t>本项目要求提供品质优、可靠性高的</w:t>
      </w:r>
      <w:r w:rsidRPr="002E0FC8">
        <w:rPr>
          <w:rFonts w:ascii="宋体" w:hAnsi="宋体" w:hint="eastAsia"/>
          <w:sz w:val="28"/>
          <w:szCs w:val="28"/>
        </w:rPr>
        <w:t>产品</w:t>
      </w:r>
      <w:r w:rsidRPr="002E0FC8">
        <w:rPr>
          <w:rFonts w:ascii="宋体" w:hAnsi="宋体"/>
          <w:sz w:val="28"/>
          <w:szCs w:val="28"/>
        </w:rPr>
        <w:t>，各投标人应高度重视，严把质量关并提供更为优质的服务。</w:t>
      </w:r>
    </w:p>
    <w:p w14:paraId="5B2670D0" w14:textId="77777777" w:rsidR="00A60CBA" w:rsidRPr="002E0FC8" w:rsidRDefault="00A60CBA" w:rsidP="00A60CBA">
      <w:pPr>
        <w:snapToGrid w:val="0"/>
        <w:spacing w:line="360" w:lineRule="auto"/>
        <w:rPr>
          <w:rFonts w:ascii="宋体" w:hAnsi="宋体"/>
          <w:sz w:val="28"/>
          <w:szCs w:val="28"/>
        </w:rPr>
      </w:pPr>
      <w:r w:rsidRPr="002E0FC8">
        <w:rPr>
          <w:rFonts w:ascii="宋体" w:hAnsi="宋体"/>
          <w:sz w:val="28"/>
          <w:szCs w:val="28"/>
        </w:rPr>
        <w:t>（</w:t>
      </w:r>
      <w:r w:rsidRPr="002E0FC8">
        <w:rPr>
          <w:rFonts w:ascii="宋体" w:hAnsi="宋体" w:hint="eastAsia"/>
          <w:sz w:val="28"/>
          <w:szCs w:val="28"/>
        </w:rPr>
        <w:t>二）</w:t>
      </w:r>
      <w:r w:rsidRPr="002E0FC8">
        <w:rPr>
          <w:rFonts w:ascii="宋体" w:hAnsi="宋体"/>
          <w:sz w:val="28"/>
          <w:szCs w:val="28"/>
        </w:rPr>
        <w:t>相关标准规范</w:t>
      </w:r>
    </w:p>
    <w:p w14:paraId="6CC2D22C" w14:textId="77777777" w:rsidR="00A60CBA" w:rsidRPr="002E0FC8" w:rsidRDefault="00A60CBA" w:rsidP="00A60CBA">
      <w:pPr>
        <w:snapToGrid w:val="0"/>
        <w:spacing w:line="360" w:lineRule="auto"/>
        <w:ind w:firstLineChars="200" w:firstLine="560"/>
        <w:rPr>
          <w:rFonts w:ascii="Calibri" w:hAnsi="Calibri"/>
          <w:sz w:val="28"/>
          <w:szCs w:val="28"/>
        </w:rPr>
      </w:pPr>
      <w:r w:rsidRPr="002E0FC8">
        <w:rPr>
          <w:rFonts w:ascii="宋体" w:hAnsi="宋体"/>
          <w:sz w:val="28"/>
          <w:szCs w:val="28"/>
        </w:rPr>
        <w:t>★</w:t>
      </w:r>
      <w:r w:rsidRPr="002E0FC8">
        <w:rPr>
          <w:rFonts w:ascii="Calibri" w:hAnsi="Calibri" w:hint="eastAsia"/>
          <w:sz w:val="28"/>
          <w:szCs w:val="28"/>
        </w:rPr>
        <w:t>系统必须以国家标准和</w:t>
      </w:r>
      <w:bookmarkStart w:id="23" w:name="OLE_LINK1"/>
      <w:bookmarkStart w:id="24" w:name="OLE_LINK2"/>
      <w:r w:rsidRPr="002E0FC8">
        <w:rPr>
          <w:rFonts w:ascii="Calibri" w:hAnsi="Calibri" w:hint="eastAsia"/>
          <w:sz w:val="28"/>
          <w:szCs w:val="28"/>
        </w:rPr>
        <w:t>广电总局行业标准</w:t>
      </w:r>
      <w:bookmarkEnd w:id="23"/>
      <w:bookmarkEnd w:id="24"/>
      <w:r w:rsidRPr="002E0FC8">
        <w:rPr>
          <w:rFonts w:ascii="Calibri" w:hAnsi="Calibri" w:hint="eastAsia"/>
          <w:sz w:val="28"/>
          <w:szCs w:val="28"/>
        </w:rPr>
        <w:t>为规范。若没有相应国内标准，则必须以</w:t>
      </w:r>
      <w:r w:rsidRPr="002E0FC8">
        <w:rPr>
          <w:rFonts w:ascii="Calibri" w:hAnsi="Calibri" w:hint="eastAsia"/>
          <w:sz w:val="28"/>
          <w:szCs w:val="28"/>
        </w:rPr>
        <w:t>DVB</w:t>
      </w:r>
      <w:r w:rsidRPr="002E0FC8">
        <w:rPr>
          <w:rFonts w:ascii="Calibri" w:hAnsi="Calibri" w:hint="eastAsia"/>
          <w:sz w:val="28"/>
          <w:szCs w:val="28"/>
        </w:rPr>
        <w:t>组织、</w:t>
      </w:r>
      <w:r w:rsidRPr="002E0FC8">
        <w:rPr>
          <w:rFonts w:ascii="Calibri" w:hAnsi="Calibri"/>
          <w:sz w:val="28"/>
          <w:szCs w:val="28"/>
        </w:rPr>
        <w:t>ITU-T</w:t>
      </w:r>
      <w:r w:rsidRPr="002E0FC8">
        <w:rPr>
          <w:rFonts w:ascii="Calibri" w:hAnsi="Calibri" w:hint="eastAsia"/>
          <w:sz w:val="28"/>
          <w:szCs w:val="28"/>
        </w:rPr>
        <w:t>有关技术标准与建议为规范。对于目前尚无可参照标准的部分，</w:t>
      </w:r>
      <w:r w:rsidRPr="002E0FC8">
        <w:rPr>
          <w:rFonts w:ascii="Calibri" w:hAnsi="Calibri" w:hint="eastAsia"/>
          <w:sz w:val="28"/>
          <w:szCs w:val="28"/>
        </w:rPr>
        <w:t>EPG</w:t>
      </w:r>
      <w:r w:rsidRPr="002E0FC8">
        <w:rPr>
          <w:rFonts w:ascii="Calibri" w:hAnsi="Calibri" w:hint="eastAsia"/>
          <w:sz w:val="28"/>
          <w:szCs w:val="28"/>
        </w:rPr>
        <w:t>提供商要加以特别说明，并书面承诺在相关标准出台后，对系统</w:t>
      </w:r>
      <w:r w:rsidRPr="002E0FC8">
        <w:rPr>
          <w:rFonts w:ascii="Calibri" w:hAnsi="Calibri" w:hint="eastAsia"/>
          <w:sz w:val="28"/>
          <w:szCs w:val="28"/>
        </w:rPr>
        <w:lastRenderedPageBreak/>
        <w:t>进行升级以符合新标准。</w:t>
      </w:r>
    </w:p>
    <w:p w14:paraId="0905D06F" w14:textId="77777777" w:rsidR="00A60CBA" w:rsidRPr="002E0FC8" w:rsidRDefault="00A60CBA" w:rsidP="00A60CBA">
      <w:pPr>
        <w:numPr>
          <w:ilvl w:val="0"/>
          <w:numId w:val="7"/>
        </w:numPr>
        <w:tabs>
          <w:tab w:val="left" w:pos="360"/>
          <w:tab w:val="left" w:pos="720"/>
        </w:tabs>
        <w:spacing w:line="360" w:lineRule="auto"/>
        <w:ind w:hanging="60"/>
        <w:rPr>
          <w:rFonts w:ascii="宋体" w:hAnsi="宋体"/>
          <w:sz w:val="28"/>
          <w:szCs w:val="28"/>
        </w:rPr>
      </w:pPr>
      <w:r w:rsidRPr="002E0FC8">
        <w:rPr>
          <w:rFonts w:ascii="宋体" w:hAnsi="宋体"/>
          <w:sz w:val="28"/>
          <w:szCs w:val="28"/>
        </w:rPr>
        <w:t>GB/T 17975.1-2000</w:t>
      </w:r>
      <w:r w:rsidRPr="002E0FC8">
        <w:rPr>
          <w:rFonts w:ascii="宋体" w:hAnsi="宋体" w:hint="eastAsia"/>
          <w:sz w:val="28"/>
          <w:szCs w:val="28"/>
        </w:rPr>
        <w:t>《信息技术 运动图像及其伴音信号的通用编码 第1部分 系统》</w:t>
      </w:r>
    </w:p>
    <w:p w14:paraId="3F19DBE9" w14:textId="77777777" w:rsidR="00A60CBA" w:rsidRPr="002E0FC8" w:rsidRDefault="00A60CBA" w:rsidP="00A60CBA">
      <w:pPr>
        <w:numPr>
          <w:ilvl w:val="0"/>
          <w:numId w:val="7"/>
        </w:numPr>
        <w:tabs>
          <w:tab w:val="left" w:pos="360"/>
          <w:tab w:val="left" w:pos="720"/>
        </w:tabs>
        <w:spacing w:line="360" w:lineRule="auto"/>
        <w:ind w:hanging="60"/>
        <w:rPr>
          <w:rFonts w:ascii="宋体" w:hAnsi="宋体"/>
          <w:sz w:val="28"/>
          <w:szCs w:val="28"/>
        </w:rPr>
      </w:pPr>
      <w:r w:rsidRPr="002E0FC8">
        <w:rPr>
          <w:rFonts w:ascii="宋体" w:hAnsi="宋体"/>
          <w:sz w:val="28"/>
          <w:szCs w:val="28"/>
        </w:rPr>
        <w:t>GB/T 17975.2-2000</w:t>
      </w:r>
      <w:r w:rsidRPr="002E0FC8">
        <w:rPr>
          <w:rFonts w:ascii="宋体" w:hAnsi="宋体" w:hint="eastAsia"/>
          <w:sz w:val="28"/>
          <w:szCs w:val="28"/>
        </w:rPr>
        <w:t>《信息技术 运动图像及其伴音信号的通用编码 第2部分 视频》</w:t>
      </w:r>
    </w:p>
    <w:p w14:paraId="5E164C37" w14:textId="77777777" w:rsidR="00A60CBA" w:rsidRPr="002E0FC8" w:rsidRDefault="00A60CBA" w:rsidP="00A60CBA">
      <w:pPr>
        <w:numPr>
          <w:ilvl w:val="0"/>
          <w:numId w:val="7"/>
        </w:numPr>
        <w:tabs>
          <w:tab w:val="left" w:pos="360"/>
          <w:tab w:val="left" w:pos="720"/>
        </w:tabs>
        <w:spacing w:line="360" w:lineRule="auto"/>
        <w:ind w:hanging="60"/>
        <w:rPr>
          <w:rFonts w:ascii="宋体" w:hAnsi="宋体"/>
          <w:sz w:val="28"/>
          <w:szCs w:val="28"/>
        </w:rPr>
      </w:pPr>
      <w:r w:rsidRPr="002E0FC8">
        <w:rPr>
          <w:rFonts w:ascii="宋体" w:hAnsi="宋体"/>
          <w:sz w:val="28"/>
          <w:szCs w:val="28"/>
        </w:rPr>
        <w:t>GB/T 17975.3-2000</w:t>
      </w:r>
      <w:r w:rsidRPr="002E0FC8">
        <w:rPr>
          <w:rFonts w:ascii="宋体" w:hAnsi="宋体" w:hint="eastAsia"/>
          <w:sz w:val="28"/>
          <w:szCs w:val="28"/>
        </w:rPr>
        <w:t>《信息技术 运动图像及其伴音信号的通用编码 第3部分 音频》</w:t>
      </w:r>
    </w:p>
    <w:p w14:paraId="1876BA44" w14:textId="77777777" w:rsidR="00A60CBA" w:rsidRPr="002E0FC8" w:rsidRDefault="00A60CBA" w:rsidP="00A60CBA">
      <w:pPr>
        <w:numPr>
          <w:ilvl w:val="0"/>
          <w:numId w:val="7"/>
        </w:numPr>
        <w:tabs>
          <w:tab w:val="left" w:pos="360"/>
          <w:tab w:val="left" w:pos="720"/>
        </w:tabs>
        <w:spacing w:line="360" w:lineRule="auto"/>
        <w:ind w:hanging="60"/>
        <w:rPr>
          <w:rFonts w:ascii="宋体" w:hAnsi="宋体"/>
          <w:sz w:val="28"/>
          <w:szCs w:val="28"/>
        </w:rPr>
      </w:pPr>
      <w:r w:rsidRPr="002E0FC8">
        <w:rPr>
          <w:rFonts w:ascii="宋体" w:hAnsi="宋体"/>
          <w:sz w:val="28"/>
          <w:szCs w:val="28"/>
        </w:rPr>
        <w:t xml:space="preserve">GY/T 170-2001 </w:t>
      </w:r>
      <w:r w:rsidRPr="002E0FC8">
        <w:rPr>
          <w:rFonts w:ascii="宋体" w:hAnsi="宋体" w:hint="eastAsia"/>
          <w:sz w:val="28"/>
          <w:szCs w:val="28"/>
        </w:rPr>
        <w:t>《有线数字电视广播信道编码与调制规范》</w:t>
      </w:r>
    </w:p>
    <w:p w14:paraId="1DD485D7" w14:textId="77777777" w:rsidR="00A60CBA" w:rsidRPr="002E0FC8" w:rsidRDefault="00A60CBA" w:rsidP="00A60CBA">
      <w:pPr>
        <w:numPr>
          <w:ilvl w:val="0"/>
          <w:numId w:val="7"/>
        </w:numPr>
        <w:tabs>
          <w:tab w:val="left" w:pos="360"/>
          <w:tab w:val="left" w:pos="720"/>
        </w:tabs>
        <w:spacing w:line="360" w:lineRule="auto"/>
        <w:ind w:hanging="60"/>
        <w:rPr>
          <w:rFonts w:ascii="宋体" w:hAnsi="宋体"/>
          <w:sz w:val="28"/>
          <w:szCs w:val="28"/>
        </w:rPr>
      </w:pPr>
      <w:r w:rsidRPr="002E0FC8">
        <w:rPr>
          <w:rFonts w:ascii="宋体" w:hAnsi="宋体"/>
          <w:sz w:val="28"/>
          <w:szCs w:val="28"/>
        </w:rPr>
        <w:t xml:space="preserve">GY/Z 174-2001 </w:t>
      </w:r>
      <w:r w:rsidRPr="002E0FC8">
        <w:rPr>
          <w:rFonts w:ascii="宋体" w:hAnsi="宋体" w:hint="eastAsia"/>
          <w:sz w:val="28"/>
          <w:szCs w:val="28"/>
        </w:rPr>
        <w:t>《数字电视广播业务信息规范》</w:t>
      </w:r>
    </w:p>
    <w:p w14:paraId="7D1F595A" w14:textId="77777777" w:rsidR="00A60CBA" w:rsidRPr="002E0FC8" w:rsidRDefault="00A60CBA" w:rsidP="00A60CBA">
      <w:pPr>
        <w:numPr>
          <w:ilvl w:val="0"/>
          <w:numId w:val="7"/>
        </w:numPr>
        <w:tabs>
          <w:tab w:val="left" w:pos="360"/>
          <w:tab w:val="left" w:pos="720"/>
        </w:tabs>
        <w:spacing w:line="360" w:lineRule="auto"/>
        <w:ind w:hanging="60"/>
        <w:rPr>
          <w:rFonts w:ascii="宋体" w:hAnsi="宋体"/>
          <w:sz w:val="28"/>
          <w:szCs w:val="28"/>
        </w:rPr>
      </w:pPr>
      <w:r w:rsidRPr="002E0FC8">
        <w:rPr>
          <w:rFonts w:ascii="宋体" w:hAnsi="宋体"/>
          <w:sz w:val="28"/>
          <w:szCs w:val="28"/>
        </w:rPr>
        <w:t xml:space="preserve">GY/Z 175-2001 </w:t>
      </w:r>
      <w:r w:rsidRPr="002E0FC8">
        <w:rPr>
          <w:rFonts w:ascii="宋体" w:hAnsi="宋体" w:hint="eastAsia"/>
          <w:sz w:val="28"/>
          <w:szCs w:val="28"/>
        </w:rPr>
        <w:t>《数字电视广播条件接收系统规范》</w:t>
      </w:r>
    </w:p>
    <w:p w14:paraId="36B3C024" w14:textId="77777777" w:rsidR="00A60CBA" w:rsidRPr="002E0FC8" w:rsidRDefault="00A60CBA" w:rsidP="00A60CBA">
      <w:pPr>
        <w:numPr>
          <w:ilvl w:val="0"/>
          <w:numId w:val="7"/>
        </w:numPr>
        <w:tabs>
          <w:tab w:val="left" w:pos="360"/>
          <w:tab w:val="left" w:pos="720"/>
        </w:tabs>
        <w:spacing w:line="360" w:lineRule="auto"/>
        <w:ind w:hanging="60"/>
        <w:rPr>
          <w:rFonts w:ascii="宋体" w:hAnsi="宋体"/>
          <w:sz w:val="28"/>
          <w:szCs w:val="28"/>
        </w:rPr>
      </w:pPr>
      <w:r w:rsidRPr="002E0FC8">
        <w:rPr>
          <w:rFonts w:ascii="宋体" w:hAnsi="宋体"/>
          <w:sz w:val="28"/>
          <w:szCs w:val="28"/>
        </w:rPr>
        <w:t>DVB</w:t>
      </w:r>
      <w:r w:rsidRPr="002E0FC8">
        <w:rPr>
          <w:rFonts w:ascii="宋体" w:hAnsi="宋体" w:hint="eastAsia"/>
          <w:sz w:val="28"/>
          <w:szCs w:val="28"/>
        </w:rPr>
        <w:t>标准</w:t>
      </w:r>
      <w:r w:rsidRPr="002E0FC8">
        <w:rPr>
          <w:rFonts w:ascii="宋体" w:hAnsi="宋体"/>
          <w:sz w:val="28"/>
          <w:szCs w:val="28"/>
        </w:rPr>
        <w:t>ETS 300 468</w:t>
      </w:r>
    </w:p>
    <w:p w14:paraId="28DEF507" w14:textId="77777777" w:rsidR="00A60CBA" w:rsidRPr="002E0FC8" w:rsidRDefault="00A60CBA" w:rsidP="00A60CBA">
      <w:pPr>
        <w:widowControl/>
        <w:spacing w:after="120"/>
        <w:ind w:leftChars="200" w:left="420" w:firstLineChars="200" w:firstLine="560"/>
        <w:textAlignment w:val="baseline"/>
        <w:rPr>
          <w:rFonts w:ascii="Calibri" w:hAnsi="Calibri"/>
          <w:sz w:val="28"/>
          <w:szCs w:val="28"/>
        </w:rPr>
      </w:pPr>
    </w:p>
    <w:p w14:paraId="0C6AE01E" w14:textId="77777777" w:rsidR="00A60CBA" w:rsidRPr="002E0FC8" w:rsidRDefault="00A60CBA" w:rsidP="00A60CBA">
      <w:pPr>
        <w:snapToGrid w:val="0"/>
        <w:spacing w:line="360" w:lineRule="auto"/>
        <w:rPr>
          <w:rFonts w:ascii="宋体" w:hAnsi="宋体"/>
          <w:sz w:val="28"/>
          <w:szCs w:val="28"/>
        </w:rPr>
      </w:pPr>
      <w:r w:rsidRPr="002E0FC8">
        <w:rPr>
          <w:rFonts w:ascii="宋体" w:hAnsi="宋体"/>
          <w:sz w:val="28"/>
          <w:szCs w:val="28"/>
        </w:rPr>
        <w:t>（</w:t>
      </w:r>
      <w:r w:rsidRPr="002E0FC8">
        <w:rPr>
          <w:rFonts w:ascii="宋体" w:hAnsi="宋体" w:hint="eastAsia"/>
          <w:sz w:val="28"/>
          <w:szCs w:val="28"/>
        </w:rPr>
        <w:t>三）</w:t>
      </w:r>
      <w:r w:rsidRPr="002E0FC8">
        <w:rPr>
          <w:rFonts w:ascii="宋体" w:hAnsi="宋体"/>
          <w:sz w:val="28"/>
          <w:szCs w:val="28"/>
        </w:rPr>
        <w:t>总体原则</w:t>
      </w:r>
    </w:p>
    <w:p w14:paraId="7B2498D1" w14:textId="77777777" w:rsidR="00A60CBA" w:rsidRPr="002E0FC8" w:rsidRDefault="00A60CBA" w:rsidP="00A60CBA">
      <w:pPr>
        <w:snapToGrid w:val="0"/>
        <w:spacing w:line="360" w:lineRule="auto"/>
        <w:ind w:firstLineChars="200" w:firstLine="560"/>
        <w:rPr>
          <w:rFonts w:ascii="宋体" w:hAnsi="宋体"/>
          <w:sz w:val="28"/>
          <w:szCs w:val="28"/>
        </w:rPr>
      </w:pPr>
      <w:r w:rsidRPr="002E0FC8">
        <w:rPr>
          <w:rFonts w:ascii="宋体" w:hAnsi="宋体"/>
          <w:sz w:val="28"/>
          <w:szCs w:val="28"/>
        </w:rPr>
        <w:t>投标人所供方案建议书应符合以下几点总体原则:</w:t>
      </w:r>
    </w:p>
    <w:p w14:paraId="4607736D" w14:textId="77777777" w:rsidR="00A60CBA" w:rsidRPr="002E0FC8" w:rsidRDefault="00A60CBA" w:rsidP="00A60CBA">
      <w:pPr>
        <w:widowControl/>
        <w:numPr>
          <w:ilvl w:val="0"/>
          <w:numId w:val="8"/>
        </w:numPr>
        <w:snapToGrid w:val="0"/>
        <w:spacing w:line="360" w:lineRule="auto"/>
        <w:rPr>
          <w:rFonts w:ascii="Calibri" w:hAnsi="Calibri"/>
          <w:b/>
          <w:bCs/>
          <w:sz w:val="28"/>
          <w:szCs w:val="28"/>
        </w:rPr>
      </w:pPr>
      <w:r w:rsidRPr="002E0FC8">
        <w:rPr>
          <w:rFonts w:ascii="Calibri" w:hAnsi="Calibri" w:hint="eastAsia"/>
          <w:sz w:val="28"/>
          <w:szCs w:val="28"/>
        </w:rPr>
        <w:t>EPG</w:t>
      </w:r>
      <w:r w:rsidRPr="002E0FC8">
        <w:rPr>
          <w:rFonts w:ascii="Calibri" w:hAnsi="Calibri" w:hint="eastAsia"/>
          <w:sz w:val="28"/>
          <w:szCs w:val="28"/>
        </w:rPr>
        <w:t>系统的开放性</w:t>
      </w:r>
    </w:p>
    <w:p w14:paraId="26E3ECD9" w14:textId="77777777" w:rsidR="00A60CBA" w:rsidRPr="002E0FC8" w:rsidRDefault="00A60CBA" w:rsidP="00A60CBA">
      <w:pPr>
        <w:widowControl/>
        <w:numPr>
          <w:ilvl w:val="0"/>
          <w:numId w:val="9"/>
        </w:numPr>
        <w:snapToGrid w:val="0"/>
        <w:spacing w:line="360" w:lineRule="auto"/>
        <w:textAlignment w:val="baseline"/>
        <w:rPr>
          <w:rFonts w:ascii="Calibri" w:hAnsi="Calibri"/>
          <w:sz w:val="28"/>
          <w:szCs w:val="28"/>
        </w:rPr>
      </w:pPr>
      <w:r w:rsidRPr="002E0FC8">
        <w:rPr>
          <w:rFonts w:ascii="Calibri" w:hAnsi="Calibri" w:hint="eastAsia"/>
          <w:sz w:val="28"/>
          <w:szCs w:val="28"/>
        </w:rPr>
        <w:t>系统应具备良好的兼容性，可以与所有符合标准的第三方系统和设备进行集成。</w:t>
      </w:r>
    </w:p>
    <w:p w14:paraId="110208EB" w14:textId="77777777" w:rsidR="00A60CBA" w:rsidRPr="002E0FC8" w:rsidRDefault="00A60CBA" w:rsidP="00A60CBA">
      <w:pPr>
        <w:widowControl/>
        <w:numPr>
          <w:ilvl w:val="0"/>
          <w:numId w:val="8"/>
        </w:numPr>
        <w:snapToGrid w:val="0"/>
        <w:spacing w:line="360" w:lineRule="auto"/>
        <w:rPr>
          <w:rFonts w:ascii="Calibri" w:hAnsi="Calibri"/>
          <w:b/>
          <w:bCs/>
          <w:sz w:val="28"/>
          <w:szCs w:val="28"/>
        </w:rPr>
      </w:pPr>
      <w:r w:rsidRPr="002E0FC8">
        <w:rPr>
          <w:rFonts w:ascii="Calibri" w:hAnsi="Calibri" w:hint="eastAsia"/>
          <w:sz w:val="28"/>
          <w:szCs w:val="28"/>
        </w:rPr>
        <w:t>EPG</w:t>
      </w:r>
      <w:r w:rsidRPr="002E0FC8">
        <w:rPr>
          <w:rFonts w:ascii="Calibri" w:hAnsi="Calibri" w:hint="eastAsia"/>
          <w:sz w:val="28"/>
          <w:szCs w:val="28"/>
        </w:rPr>
        <w:t>系统的可扩展性</w:t>
      </w:r>
    </w:p>
    <w:p w14:paraId="161CC8CF" w14:textId="77777777" w:rsidR="00A60CBA" w:rsidRPr="002E0FC8" w:rsidRDefault="00A60CBA" w:rsidP="00A60CBA">
      <w:pPr>
        <w:widowControl/>
        <w:numPr>
          <w:ilvl w:val="0"/>
          <w:numId w:val="9"/>
        </w:numPr>
        <w:snapToGrid w:val="0"/>
        <w:spacing w:line="360" w:lineRule="auto"/>
        <w:textAlignment w:val="baseline"/>
        <w:rPr>
          <w:rFonts w:ascii="Calibri" w:hAnsi="Calibri"/>
          <w:sz w:val="28"/>
          <w:szCs w:val="28"/>
        </w:rPr>
      </w:pPr>
      <w:r w:rsidRPr="002E0FC8">
        <w:rPr>
          <w:rFonts w:ascii="Calibri" w:hAnsi="Calibri" w:hint="eastAsia"/>
          <w:sz w:val="28"/>
          <w:szCs w:val="28"/>
        </w:rPr>
        <w:t>EPG</w:t>
      </w:r>
      <w:r w:rsidRPr="002E0FC8">
        <w:rPr>
          <w:rFonts w:ascii="Calibri" w:hAnsi="Calibri" w:hint="eastAsia"/>
          <w:sz w:val="28"/>
          <w:szCs w:val="28"/>
        </w:rPr>
        <w:t>系统必须具备平滑升级的能力，在升级过程中，必须保证业务不间断。</w:t>
      </w:r>
    </w:p>
    <w:p w14:paraId="695071D5" w14:textId="77777777" w:rsidR="00A60CBA" w:rsidRPr="002E0FC8" w:rsidRDefault="00A60CBA" w:rsidP="00A60CBA">
      <w:pPr>
        <w:widowControl/>
        <w:numPr>
          <w:ilvl w:val="0"/>
          <w:numId w:val="9"/>
        </w:numPr>
        <w:snapToGrid w:val="0"/>
        <w:spacing w:line="360" w:lineRule="auto"/>
        <w:textAlignment w:val="baseline"/>
        <w:rPr>
          <w:rFonts w:ascii="Calibri" w:hAnsi="Calibri"/>
          <w:sz w:val="28"/>
          <w:szCs w:val="28"/>
        </w:rPr>
      </w:pPr>
      <w:r w:rsidRPr="002E0FC8">
        <w:rPr>
          <w:rFonts w:ascii="Calibri" w:hAnsi="Calibri" w:hint="eastAsia"/>
          <w:sz w:val="28"/>
          <w:szCs w:val="28"/>
        </w:rPr>
        <w:t>系统应具有高度的灵活性，能够灵活的按实际需求进行升级和扩充，满足</w:t>
      </w:r>
      <w:r w:rsidRPr="002E0FC8">
        <w:rPr>
          <w:rFonts w:ascii="Calibri" w:hAnsi="Calibri" w:hint="eastAsia"/>
          <w:sz w:val="28"/>
          <w:szCs w:val="28"/>
        </w:rPr>
        <w:t xml:space="preserve"> </w:t>
      </w:r>
      <w:r w:rsidRPr="002E0FC8">
        <w:rPr>
          <w:rFonts w:ascii="Calibri" w:hAnsi="Calibri" w:hint="eastAsia"/>
          <w:sz w:val="28"/>
          <w:szCs w:val="28"/>
        </w:rPr>
        <w:t>在系统建设不同时期的需求。</w:t>
      </w:r>
    </w:p>
    <w:p w14:paraId="4E2BE0E7" w14:textId="77777777" w:rsidR="00A60CBA" w:rsidRPr="002E0FC8" w:rsidRDefault="00A60CBA" w:rsidP="00A60CBA">
      <w:pPr>
        <w:widowControl/>
        <w:numPr>
          <w:ilvl w:val="0"/>
          <w:numId w:val="9"/>
        </w:numPr>
        <w:snapToGrid w:val="0"/>
        <w:spacing w:line="360" w:lineRule="auto"/>
        <w:textAlignment w:val="baseline"/>
        <w:rPr>
          <w:rFonts w:ascii="Calibri" w:hAnsi="Calibri"/>
          <w:sz w:val="28"/>
          <w:szCs w:val="28"/>
        </w:rPr>
      </w:pPr>
      <w:r w:rsidRPr="002E0FC8">
        <w:rPr>
          <w:rFonts w:ascii="Calibri" w:hAnsi="Calibri" w:hint="eastAsia"/>
          <w:sz w:val="28"/>
          <w:szCs w:val="28"/>
        </w:rPr>
        <w:t>EPG</w:t>
      </w:r>
      <w:r w:rsidRPr="002E0FC8">
        <w:rPr>
          <w:rFonts w:ascii="Calibri" w:hAnsi="Calibri" w:hint="eastAsia"/>
          <w:sz w:val="28"/>
          <w:szCs w:val="28"/>
        </w:rPr>
        <w:t>系统设备在其领域内须具备先进性、成熟性。</w:t>
      </w:r>
    </w:p>
    <w:p w14:paraId="045FE6AC" w14:textId="77777777" w:rsidR="00A60CBA" w:rsidRPr="002E0FC8" w:rsidRDefault="00A60CBA" w:rsidP="00A60CBA">
      <w:pPr>
        <w:widowControl/>
        <w:numPr>
          <w:ilvl w:val="0"/>
          <w:numId w:val="9"/>
        </w:numPr>
        <w:snapToGrid w:val="0"/>
        <w:spacing w:line="360" w:lineRule="auto"/>
        <w:textAlignment w:val="baseline"/>
        <w:rPr>
          <w:rFonts w:ascii="Calibri" w:hAnsi="Calibri"/>
          <w:sz w:val="28"/>
          <w:szCs w:val="28"/>
        </w:rPr>
      </w:pPr>
      <w:r w:rsidRPr="002E0FC8">
        <w:rPr>
          <w:rFonts w:ascii="Calibri" w:hAnsi="Calibri" w:hint="eastAsia"/>
          <w:sz w:val="28"/>
          <w:szCs w:val="28"/>
        </w:rPr>
        <w:t>EPG</w:t>
      </w:r>
      <w:r w:rsidRPr="002E0FC8">
        <w:rPr>
          <w:rFonts w:ascii="Calibri" w:hAnsi="Calibri" w:hint="eastAsia"/>
          <w:sz w:val="28"/>
          <w:szCs w:val="28"/>
        </w:rPr>
        <w:t>系统提供商须充分考虑系统的可扩展性，说明今后系统规模扩展的途径。</w:t>
      </w:r>
    </w:p>
    <w:p w14:paraId="6E210569" w14:textId="77777777" w:rsidR="00A60CBA" w:rsidRPr="002E0FC8" w:rsidRDefault="00A60CBA" w:rsidP="00A60CBA">
      <w:pPr>
        <w:widowControl/>
        <w:numPr>
          <w:ilvl w:val="0"/>
          <w:numId w:val="9"/>
        </w:numPr>
        <w:snapToGrid w:val="0"/>
        <w:spacing w:line="360" w:lineRule="auto"/>
        <w:textAlignment w:val="baseline"/>
        <w:rPr>
          <w:rFonts w:ascii="Calibri" w:hAnsi="Calibri"/>
          <w:sz w:val="28"/>
          <w:szCs w:val="28"/>
        </w:rPr>
      </w:pPr>
      <w:r w:rsidRPr="002E0FC8">
        <w:rPr>
          <w:rFonts w:ascii="Calibri" w:hAnsi="Calibri" w:hint="eastAsia"/>
          <w:sz w:val="28"/>
          <w:szCs w:val="28"/>
        </w:rPr>
        <w:lastRenderedPageBreak/>
        <w:t>系统必须具有先进、完善的系统管理、操作员管理等功能，以确保系统的安</w:t>
      </w:r>
      <w:r w:rsidRPr="002E0FC8">
        <w:rPr>
          <w:rFonts w:ascii="Calibri" w:hAnsi="Calibri" w:hint="eastAsia"/>
          <w:sz w:val="28"/>
          <w:szCs w:val="28"/>
        </w:rPr>
        <w:t xml:space="preserve"> </w:t>
      </w:r>
      <w:r w:rsidRPr="002E0FC8">
        <w:rPr>
          <w:rFonts w:ascii="Calibri" w:hAnsi="Calibri" w:hint="eastAsia"/>
          <w:sz w:val="28"/>
          <w:szCs w:val="28"/>
        </w:rPr>
        <w:t>全，系统必须有效地杜绝、限制黑客非法进入系统，保证系统安全。</w:t>
      </w:r>
    </w:p>
    <w:p w14:paraId="03D97E71" w14:textId="77777777" w:rsidR="00A60CBA" w:rsidRPr="002E0FC8" w:rsidRDefault="00A60CBA" w:rsidP="00A60CBA">
      <w:pPr>
        <w:widowControl/>
        <w:numPr>
          <w:ilvl w:val="0"/>
          <w:numId w:val="8"/>
        </w:numPr>
        <w:snapToGrid w:val="0"/>
        <w:spacing w:line="360" w:lineRule="auto"/>
        <w:rPr>
          <w:rFonts w:ascii="宋体" w:hAnsi="宋体"/>
          <w:b/>
          <w:bCs/>
          <w:sz w:val="28"/>
          <w:szCs w:val="28"/>
        </w:rPr>
      </w:pPr>
      <w:r w:rsidRPr="002E0FC8">
        <w:rPr>
          <w:rFonts w:ascii="宋体" w:hAnsi="宋体"/>
          <w:sz w:val="28"/>
          <w:szCs w:val="28"/>
        </w:rPr>
        <w:t>安全、可靠性</w:t>
      </w:r>
    </w:p>
    <w:p w14:paraId="49D45ABD" w14:textId="77777777" w:rsidR="00A60CBA" w:rsidRPr="002E0FC8" w:rsidRDefault="00A60CBA" w:rsidP="00A60CBA">
      <w:pPr>
        <w:snapToGrid w:val="0"/>
        <w:spacing w:line="360" w:lineRule="auto"/>
        <w:ind w:firstLineChars="200" w:firstLine="560"/>
        <w:rPr>
          <w:rFonts w:ascii="宋体" w:hAnsi="宋体"/>
          <w:sz w:val="28"/>
          <w:szCs w:val="28"/>
        </w:rPr>
      </w:pPr>
      <w:r w:rsidRPr="002E0FC8">
        <w:rPr>
          <w:rFonts w:ascii="宋体" w:hAnsi="宋体"/>
          <w:sz w:val="28"/>
          <w:szCs w:val="28"/>
        </w:rPr>
        <w:t>设备每年可靠运行时间比要达到99.99%以上；须有效地杜绝、限制黑客非法进入系统，保证系统安全；系统须保证不留任何能够控制、限制或不利于竞谈人的软件设置；系统须经过长时间、多用户的实际应用考验。</w:t>
      </w:r>
    </w:p>
    <w:p w14:paraId="72A9EC82" w14:textId="77777777" w:rsidR="00A60CBA" w:rsidRPr="002E0FC8" w:rsidRDefault="00A60CBA" w:rsidP="00A60CBA">
      <w:pPr>
        <w:widowControl/>
        <w:numPr>
          <w:ilvl w:val="0"/>
          <w:numId w:val="8"/>
        </w:numPr>
        <w:snapToGrid w:val="0"/>
        <w:spacing w:line="360" w:lineRule="auto"/>
        <w:rPr>
          <w:rFonts w:ascii="宋体" w:hAnsi="宋体"/>
          <w:b/>
          <w:bCs/>
          <w:sz w:val="28"/>
          <w:szCs w:val="28"/>
        </w:rPr>
      </w:pPr>
      <w:r w:rsidRPr="002E0FC8">
        <w:rPr>
          <w:rFonts w:ascii="宋体" w:hAnsi="宋体"/>
          <w:sz w:val="28"/>
          <w:szCs w:val="28"/>
        </w:rPr>
        <w:t>先进性</w:t>
      </w:r>
    </w:p>
    <w:p w14:paraId="7BE32DFC" w14:textId="77777777" w:rsidR="00A60CBA" w:rsidRPr="002E0FC8" w:rsidRDefault="00A60CBA" w:rsidP="00A60CBA">
      <w:pPr>
        <w:snapToGrid w:val="0"/>
        <w:spacing w:line="360" w:lineRule="auto"/>
        <w:ind w:firstLineChars="200" w:firstLine="560"/>
        <w:rPr>
          <w:rFonts w:ascii="宋体" w:hAnsi="宋体"/>
          <w:sz w:val="28"/>
          <w:szCs w:val="28"/>
        </w:rPr>
      </w:pPr>
      <w:r w:rsidRPr="002E0FC8">
        <w:rPr>
          <w:rFonts w:ascii="宋体" w:hAnsi="宋体"/>
          <w:sz w:val="28"/>
          <w:szCs w:val="28"/>
        </w:rPr>
        <w:t>系统所选设备在其领域内须具备先进性；系统功能、性能须充分显示数字电视的优势。</w:t>
      </w:r>
    </w:p>
    <w:p w14:paraId="55681900" w14:textId="77777777" w:rsidR="00A60CBA" w:rsidRPr="002E0FC8" w:rsidRDefault="00A60CBA" w:rsidP="00A60CBA">
      <w:pPr>
        <w:widowControl/>
        <w:spacing w:after="120"/>
        <w:ind w:leftChars="200" w:left="420" w:firstLineChars="200" w:firstLine="560"/>
        <w:textAlignment w:val="baseline"/>
        <w:rPr>
          <w:rFonts w:ascii="Calibri" w:hAnsi="Calibri"/>
          <w:sz w:val="28"/>
          <w:szCs w:val="28"/>
        </w:rPr>
      </w:pPr>
    </w:p>
    <w:p w14:paraId="159409F7" w14:textId="77777777" w:rsidR="00A60CBA" w:rsidRPr="002E0FC8" w:rsidRDefault="00A60CBA" w:rsidP="00A60CBA">
      <w:pPr>
        <w:snapToGrid w:val="0"/>
        <w:spacing w:line="360" w:lineRule="auto"/>
        <w:rPr>
          <w:rFonts w:ascii="宋体" w:hAnsi="宋体"/>
          <w:sz w:val="28"/>
          <w:szCs w:val="28"/>
        </w:rPr>
      </w:pPr>
      <w:r w:rsidRPr="002E0FC8">
        <w:rPr>
          <w:rFonts w:ascii="宋体" w:hAnsi="宋体" w:hint="eastAsia"/>
          <w:sz w:val="28"/>
          <w:szCs w:val="28"/>
        </w:rPr>
        <w:t>(四)系统功能</w:t>
      </w:r>
      <w:r w:rsidRPr="002E0FC8">
        <w:rPr>
          <w:rFonts w:ascii="宋体" w:hAnsi="宋体"/>
          <w:sz w:val="28"/>
          <w:szCs w:val="28"/>
        </w:rPr>
        <w:t>要求</w:t>
      </w:r>
    </w:p>
    <w:p w14:paraId="6B4F10F6"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sz w:val="28"/>
          <w:szCs w:val="28"/>
        </w:rPr>
        <w:t>★</w:t>
      </w:r>
      <w:r w:rsidRPr="002E0FC8">
        <w:rPr>
          <w:rFonts w:ascii="宋体" w:hAnsi="宋体" w:hint="eastAsia"/>
          <w:sz w:val="28"/>
          <w:szCs w:val="28"/>
        </w:rPr>
        <w:t>完成基于DVB的SI（业务信息）的EPG发布系统。系统必须遵循国家标准《信息技术 运动图像及其伴音信息的通用编码第1部分：系统》（GB/17975.1-2000）（ISO/IEC13818-1:1996,MPEG 2）及广播电影电视行业标准化指导性技术文件《数字电视广播业务信息规范》（GY/Z 174-2001）(DVB的ETST EN 300468)，关于PSI/SI处理的标准，与传输有关的所有参数要求必须以DVB和MPEG-2标准为准，如DVB和MPEG-2对参数的要求相冲突，则必须以DVB标准为准。</w:t>
      </w:r>
    </w:p>
    <w:p w14:paraId="534A8B1A"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设备可以兼容第三方厂商的设备。</w:t>
      </w:r>
    </w:p>
    <w:p w14:paraId="6DC74746"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sz w:val="28"/>
          <w:szCs w:val="28"/>
        </w:rPr>
        <w:t>★</w:t>
      </w:r>
      <w:r w:rsidRPr="002E0FC8">
        <w:rPr>
          <w:rFonts w:ascii="宋体" w:hAnsi="宋体" w:hint="eastAsia"/>
          <w:sz w:val="28"/>
          <w:szCs w:val="28"/>
        </w:rPr>
        <w:t>全面支持EN 300468《Digital Video Broadcasting（DVB）Specification for Service Information （SI）in DVB systems》标准，支持该标准中描述的表格和描述符。</w:t>
      </w:r>
    </w:p>
    <w:p w14:paraId="110638AD" w14:textId="77777777" w:rsidR="00A60CBA" w:rsidRPr="002E0FC8" w:rsidRDefault="00A60CBA" w:rsidP="00A60CBA">
      <w:pPr>
        <w:numPr>
          <w:ilvl w:val="0"/>
          <w:numId w:val="10"/>
        </w:numPr>
        <w:rPr>
          <w:rFonts w:ascii="宋体" w:hAnsi="宋体"/>
          <w:sz w:val="28"/>
          <w:szCs w:val="28"/>
        </w:rPr>
      </w:pPr>
      <w:r w:rsidRPr="002E0FC8">
        <w:rPr>
          <w:rFonts w:ascii="宋体" w:hAnsi="宋体" w:hint="eastAsia"/>
          <w:sz w:val="28"/>
          <w:szCs w:val="28"/>
        </w:rPr>
        <w:t>可以为每一个表指定发送速率，每一个传输流中可灵活选择发送PAT、PMT、CAT、NIT、SDT、BAT、EIT、TDT、TOT，其中NIT、SDT、EIT包括Actual和Other类型，EIT包括Schedule和P/F类型，可以灵活选择发送上述表中的</w:t>
      </w:r>
      <w:r w:rsidRPr="002E0FC8">
        <w:rPr>
          <w:rFonts w:ascii="宋体" w:hAnsi="宋体" w:hint="eastAsia"/>
          <w:sz w:val="28"/>
          <w:szCs w:val="28"/>
        </w:rPr>
        <w:lastRenderedPageBreak/>
        <w:t>描述符。</w:t>
      </w:r>
    </w:p>
    <w:p w14:paraId="36B8FC38"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系统应具有良好的扩展性，应以数据库为核心，软件模块之间均是通过数据库相互连接。</w:t>
      </w:r>
    </w:p>
    <w:p w14:paraId="71B0D319"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sz w:val="28"/>
          <w:szCs w:val="28"/>
        </w:rPr>
        <w:t>★</w:t>
      </w:r>
      <w:r w:rsidRPr="002E0FC8">
        <w:rPr>
          <w:rFonts w:ascii="宋体" w:hAnsi="宋体" w:hint="eastAsia"/>
          <w:sz w:val="28"/>
          <w:szCs w:val="28"/>
        </w:rPr>
        <w:t>支持多种方式的节目编辑与生成：支持节目单的导入、导出，能自动获已完成ChinaEPG格式节目单自动控制，支持动态调整每个表的发送周期，灵活修改发送参数。</w:t>
      </w:r>
    </w:p>
    <w:p w14:paraId="279F4F5C"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支持不少于100个传输流300个业务7天的EPG发送。</w:t>
      </w:r>
    </w:p>
    <w:p w14:paraId="25B437D8"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支持188/204包输出格式，信道编码符合广播电影电视行业标准《有线数字电视广播信道编码与调制规范》（CY/T170-2001）(ITU-TJ.83)</w:t>
      </w:r>
    </w:p>
    <w:p w14:paraId="0DCF0E85"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具有与主要复用器产品和国内复用器产品实现集成经验。</w:t>
      </w:r>
    </w:p>
    <w:p w14:paraId="5B6CCEDE"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软件界面友好方便，说明文件和帮助文件齐全。</w:t>
      </w:r>
    </w:p>
    <w:p w14:paraId="78491095"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Segoe UI Symbol" w:hAnsi="Segoe UI Symbol" w:cs="Segoe UI Symbol"/>
          <w:sz w:val="28"/>
          <w:szCs w:val="28"/>
        </w:rPr>
        <w:t>★</w:t>
      </w:r>
      <w:r w:rsidRPr="002E0FC8">
        <w:rPr>
          <w:rFonts w:ascii="宋体" w:hAnsi="宋体" w:hint="eastAsia"/>
          <w:sz w:val="28"/>
          <w:szCs w:val="28"/>
        </w:rPr>
        <w:t>必须承诺完成与本项目所采购的复用器，流处理器等设备完成SI信息的集成工作。</w:t>
      </w:r>
    </w:p>
    <w:p w14:paraId="260E2096"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支持多种格式文件导入功能。</w:t>
      </w:r>
    </w:p>
    <w:p w14:paraId="0704E919"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cs="宋体" w:hint="eastAsia"/>
          <w:color w:val="000000"/>
          <w:sz w:val="28"/>
          <w:szCs w:val="28"/>
        </w:rPr>
        <w:t>支持多NIT。</w:t>
      </w:r>
    </w:p>
    <w:p w14:paraId="626F05F3"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Segoe UI Symbol" w:hAnsi="Segoe UI Symbol" w:cs="Segoe UI Symbol"/>
          <w:sz w:val="28"/>
          <w:szCs w:val="28"/>
        </w:rPr>
        <w:t>★</w:t>
      </w:r>
      <w:r w:rsidRPr="002E0FC8">
        <w:rPr>
          <w:rFonts w:ascii="宋体" w:hAnsi="宋体" w:hint="eastAsia"/>
          <w:sz w:val="28"/>
          <w:szCs w:val="28"/>
        </w:rPr>
        <w:t>报价人必须承诺可以完成目前原平台EPG系统的所有功能，可以对现有平台进行平滑升级。</w:t>
      </w:r>
    </w:p>
    <w:p w14:paraId="58441903"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支持ASI/IP输出，支持管理多台播出设备，满足各种播出设备组合的应用需求。</w:t>
      </w:r>
    </w:p>
    <w:p w14:paraId="47806AD8"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灵活的PSI/SI表播发机制支持网络、传输流、业务三级控制，支持私有描述符数据文件、TXT/XML节目单的自动加载并触发完成相关表的更新生成和发送。</w:t>
      </w:r>
    </w:p>
    <w:p w14:paraId="248FC9BF"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系统稳定、可靠，充分考虑冗余备份、第三方集成、系统扩展等。</w:t>
      </w:r>
    </w:p>
    <w:p w14:paraId="3B3B5FBB"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宋体" w:hAnsi="宋体" w:hint="eastAsia"/>
          <w:sz w:val="28"/>
          <w:szCs w:val="28"/>
        </w:rPr>
        <w:t>投标的EPG系统应具备一定的同类市场占用率，</w:t>
      </w:r>
      <w:r w:rsidRPr="002E0FC8">
        <w:rPr>
          <w:rFonts w:ascii="宋体" w:hAnsi="宋体"/>
          <w:sz w:val="28"/>
          <w:szCs w:val="28"/>
        </w:rPr>
        <w:t>报价人</w:t>
      </w:r>
      <w:r w:rsidRPr="002E0FC8">
        <w:rPr>
          <w:rFonts w:ascii="宋体" w:hAnsi="宋体" w:hint="eastAsia"/>
          <w:sz w:val="28"/>
          <w:szCs w:val="28"/>
        </w:rPr>
        <w:t>请描述同类的成功市场案例以方便采购人评估。</w:t>
      </w:r>
    </w:p>
    <w:p w14:paraId="6FD45D60" w14:textId="77777777" w:rsidR="00A60CBA" w:rsidRPr="002E0FC8" w:rsidRDefault="00A60CBA" w:rsidP="00A60CBA">
      <w:pPr>
        <w:numPr>
          <w:ilvl w:val="0"/>
          <w:numId w:val="10"/>
        </w:numPr>
        <w:snapToGrid w:val="0"/>
        <w:spacing w:line="360" w:lineRule="auto"/>
        <w:rPr>
          <w:rFonts w:ascii="宋体" w:hAnsi="宋体"/>
          <w:sz w:val="28"/>
          <w:szCs w:val="28"/>
        </w:rPr>
      </w:pPr>
      <w:r w:rsidRPr="002E0FC8">
        <w:rPr>
          <w:rFonts w:ascii="Calibri" w:hAnsi="Calibri" w:hint="eastAsia"/>
          <w:sz w:val="28"/>
          <w:szCs w:val="28"/>
        </w:rPr>
        <w:lastRenderedPageBreak/>
        <w:t>由于目前汕尾和陆丰两地节目内容以及排序规则不一样，所以还需要针对</w:t>
      </w:r>
      <w:r w:rsidRPr="002E0FC8">
        <w:rPr>
          <w:rFonts w:ascii="Calibri" w:hAnsi="Calibri" w:hint="eastAsia"/>
          <w:sz w:val="28"/>
          <w:szCs w:val="28"/>
        </w:rPr>
        <w:t>2</w:t>
      </w:r>
      <w:r w:rsidRPr="002E0FC8">
        <w:rPr>
          <w:rFonts w:ascii="Calibri" w:hAnsi="Calibri" w:hint="eastAsia"/>
          <w:sz w:val="28"/>
          <w:szCs w:val="28"/>
        </w:rPr>
        <w:t>个地区发送不同的相关节目信息表。</w:t>
      </w:r>
    </w:p>
    <w:p w14:paraId="7C6E805A" w14:textId="613082C8" w:rsidR="00A60CBA" w:rsidRPr="002E0FC8" w:rsidRDefault="00A60CBA" w:rsidP="001E62A8">
      <w:pPr>
        <w:widowControl/>
        <w:jc w:val="left"/>
        <w:rPr>
          <w:rFonts w:ascii="宋体" w:hAnsi="宋体"/>
          <w:sz w:val="28"/>
          <w:szCs w:val="28"/>
        </w:rPr>
      </w:pPr>
      <w:r w:rsidRPr="002E0FC8">
        <w:rPr>
          <w:rFonts w:ascii="宋体" w:hAnsi="宋体"/>
          <w:sz w:val="28"/>
          <w:szCs w:val="28"/>
        </w:rPr>
        <w:t>（</w:t>
      </w:r>
      <w:r w:rsidRPr="002E0FC8">
        <w:rPr>
          <w:rFonts w:ascii="宋体" w:hAnsi="宋体" w:hint="eastAsia"/>
          <w:sz w:val="28"/>
          <w:szCs w:val="28"/>
        </w:rPr>
        <w:t>五）</w:t>
      </w:r>
      <w:r w:rsidRPr="002E0FC8">
        <w:rPr>
          <w:rFonts w:ascii="宋体" w:hAnsi="宋体"/>
          <w:sz w:val="28"/>
          <w:szCs w:val="28"/>
        </w:rPr>
        <w:t>采购设备清单</w:t>
      </w:r>
    </w:p>
    <w:tbl>
      <w:tblPr>
        <w:tblW w:w="8108" w:type="dxa"/>
        <w:tblInd w:w="113" w:type="dxa"/>
        <w:tblCellMar>
          <w:left w:w="0" w:type="dxa"/>
          <w:right w:w="0" w:type="dxa"/>
        </w:tblCellMar>
        <w:tblLook w:val="0000" w:firstRow="0" w:lastRow="0" w:firstColumn="0" w:lastColumn="0" w:noHBand="0" w:noVBand="0"/>
      </w:tblPr>
      <w:tblGrid>
        <w:gridCol w:w="923"/>
        <w:gridCol w:w="1907"/>
        <w:gridCol w:w="3686"/>
        <w:gridCol w:w="600"/>
        <w:gridCol w:w="992"/>
      </w:tblGrid>
      <w:tr w:rsidR="00A60CBA" w:rsidRPr="002E0FC8" w14:paraId="7017606B" w14:textId="77777777" w:rsidTr="005F426F">
        <w:trPr>
          <w:trHeight w:val="380"/>
        </w:trPr>
        <w:tc>
          <w:tcPr>
            <w:tcW w:w="923" w:type="dxa"/>
            <w:vMerge w:val="restart"/>
            <w:tcBorders>
              <w:top w:val="single" w:sz="4" w:space="0" w:color="000000"/>
              <w:left w:val="single" w:sz="4" w:space="0" w:color="000000"/>
              <w:bottom w:val="single" w:sz="4" w:space="0" w:color="000000"/>
              <w:right w:val="single" w:sz="4" w:space="0" w:color="000000"/>
            </w:tcBorders>
            <w:vAlign w:val="center"/>
          </w:tcPr>
          <w:p w14:paraId="363F0A9C" w14:textId="77777777" w:rsidR="00A60CBA" w:rsidRPr="002E0FC8" w:rsidRDefault="00A60CBA" w:rsidP="005F426F">
            <w:pPr>
              <w:snapToGrid w:val="0"/>
              <w:jc w:val="center"/>
              <w:rPr>
                <w:rFonts w:ascii="宋体" w:hAnsi="宋体"/>
                <w:sz w:val="28"/>
                <w:szCs w:val="28"/>
              </w:rPr>
            </w:pPr>
            <w:r w:rsidRPr="002E0FC8">
              <w:rPr>
                <w:rFonts w:ascii="宋体" w:hAnsi="宋体"/>
                <w:sz w:val="28"/>
                <w:szCs w:val="28"/>
              </w:rPr>
              <w:t>序号</w:t>
            </w:r>
          </w:p>
        </w:tc>
        <w:tc>
          <w:tcPr>
            <w:tcW w:w="1907" w:type="dxa"/>
            <w:vMerge w:val="restart"/>
            <w:tcBorders>
              <w:top w:val="single" w:sz="4" w:space="0" w:color="000000"/>
              <w:left w:val="single" w:sz="4" w:space="0" w:color="000000"/>
              <w:bottom w:val="single" w:sz="4" w:space="0" w:color="000000"/>
              <w:right w:val="single" w:sz="4" w:space="0" w:color="000000"/>
            </w:tcBorders>
            <w:vAlign w:val="center"/>
          </w:tcPr>
          <w:p w14:paraId="2B86DDB6" w14:textId="77777777" w:rsidR="00A60CBA" w:rsidRPr="002E0FC8" w:rsidRDefault="00A60CBA" w:rsidP="005F426F">
            <w:pPr>
              <w:snapToGrid w:val="0"/>
              <w:jc w:val="center"/>
              <w:rPr>
                <w:rFonts w:ascii="宋体" w:hAnsi="宋体"/>
                <w:sz w:val="28"/>
                <w:szCs w:val="28"/>
              </w:rPr>
            </w:pPr>
            <w:r w:rsidRPr="002E0FC8">
              <w:rPr>
                <w:rFonts w:ascii="宋体" w:hAnsi="宋体"/>
                <w:sz w:val="28"/>
                <w:szCs w:val="28"/>
              </w:rPr>
              <w:t>产品名称</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14:paraId="6FF45D31" w14:textId="77777777" w:rsidR="00A60CBA" w:rsidRPr="002E0FC8" w:rsidRDefault="00A60CBA" w:rsidP="005F426F">
            <w:pPr>
              <w:snapToGrid w:val="0"/>
              <w:jc w:val="center"/>
              <w:rPr>
                <w:rFonts w:ascii="宋体" w:hAnsi="宋体"/>
                <w:sz w:val="28"/>
                <w:szCs w:val="28"/>
              </w:rPr>
            </w:pPr>
            <w:r w:rsidRPr="002E0FC8">
              <w:rPr>
                <w:rFonts w:ascii="宋体" w:hAnsi="宋体"/>
                <w:sz w:val="28"/>
                <w:szCs w:val="28"/>
              </w:rPr>
              <w:t>配置要求</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14:paraId="0CA804FC" w14:textId="77777777" w:rsidR="00A60CBA" w:rsidRPr="002E0FC8" w:rsidRDefault="00A60CBA" w:rsidP="005F426F">
            <w:pPr>
              <w:snapToGrid w:val="0"/>
              <w:jc w:val="center"/>
              <w:rPr>
                <w:rFonts w:ascii="宋体" w:hAnsi="宋体"/>
                <w:sz w:val="28"/>
                <w:szCs w:val="28"/>
              </w:rPr>
            </w:pPr>
            <w:r w:rsidRPr="002E0FC8">
              <w:rPr>
                <w:rFonts w:ascii="宋体" w:hAnsi="宋体"/>
                <w:sz w:val="28"/>
                <w:szCs w:val="28"/>
              </w:rPr>
              <w:t>数量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24D3E57B" w14:textId="77777777" w:rsidR="00A60CBA" w:rsidRPr="002E0FC8" w:rsidRDefault="00A60CBA" w:rsidP="005F426F">
            <w:pPr>
              <w:snapToGrid w:val="0"/>
              <w:jc w:val="center"/>
              <w:rPr>
                <w:rFonts w:ascii="宋体" w:hAnsi="宋体"/>
                <w:sz w:val="28"/>
                <w:szCs w:val="28"/>
              </w:rPr>
            </w:pPr>
            <w:r w:rsidRPr="002E0FC8">
              <w:rPr>
                <w:rFonts w:ascii="宋体" w:hAnsi="宋体"/>
                <w:sz w:val="28"/>
                <w:szCs w:val="28"/>
              </w:rPr>
              <w:t>单位</w:t>
            </w:r>
          </w:p>
        </w:tc>
      </w:tr>
      <w:tr w:rsidR="00A60CBA" w:rsidRPr="002E0FC8" w14:paraId="11F509D5" w14:textId="77777777" w:rsidTr="005F426F">
        <w:trPr>
          <w:trHeight w:val="363"/>
        </w:trPr>
        <w:tc>
          <w:tcPr>
            <w:tcW w:w="923" w:type="dxa"/>
            <w:vMerge/>
            <w:tcBorders>
              <w:top w:val="single" w:sz="4" w:space="0" w:color="000000"/>
              <w:left w:val="single" w:sz="4" w:space="0" w:color="000000"/>
              <w:bottom w:val="single" w:sz="4" w:space="0" w:color="000000"/>
              <w:right w:val="single" w:sz="4" w:space="0" w:color="000000"/>
            </w:tcBorders>
            <w:vAlign w:val="center"/>
          </w:tcPr>
          <w:p w14:paraId="4BDAE6AD" w14:textId="77777777" w:rsidR="00A60CBA" w:rsidRPr="002E0FC8" w:rsidRDefault="00A60CBA" w:rsidP="005F426F">
            <w:pPr>
              <w:snapToGrid w:val="0"/>
              <w:jc w:val="left"/>
              <w:rPr>
                <w:rFonts w:ascii="宋体" w:hAnsi="宋体"/>
                <w:sz w:val="28"/>
                <w:szCs w:val="28"/>
              </w:rPr>
            </w:pPr>
          </w:p>
        </w:tc>
        <w:tc>
          <w:tcPr>
            <w:tcW w:w="1907" w:type="dxa"/>
            <w:vMerge/>
            <w:tcBorders>
              <w:top w:val="single" w:sz="4" w:space="0" w:color="000000"/>
              <w:left w:val="single" w:sz="4" w:space="0" w:color="000000"/>
              <w:bottom w:val="single" w:sz="4" w:space="0" w:color="000000"/>
              <w:right w:val="single" w:sz="4" w:space="0" w:color="000000"/>
            </w:tcBorders>
            <w:vAlign w:val="center"/>
          </w:tcPr>
          <w:p w14:paraId="27D053CA" w14:textId="77777777" w:rsidR="00A60CBA" w:rsidRPr="002E0FC8" w:rsidRDefault="00A60CBA" w:rsidP="005F426F">
            <w:pPr>
              <w:snapToGrid w:val="0"/>
              <w:jc w:val="left"/>
              <w:rPr>
                <w:rFonts w:ascii="宋体" w:hAnsi="宋体"/>
                <w:sz w:val="28"/>
                <w:szCs w:val="28"/>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14:paraId="7E2B3728" w14:textId="77777777" w:rsidR="00A60CBA" w:rsidRPr="002E0FC8" w:rsidRDefault="00A60CBA" w:rsidP="005F426F">
            <w:pPr>
              <w:snapToGrid w:val="0"/>
              <w:jc w:val="left"/>
              <w:rPr>
                <w:rFonts w:ascii="宋体" w:hAnsi="宋体"/>
                <w:sz w:val="28"/>
                <w:szCs w:val="28"/>
              </w:rPr>
            </w:pPr>
          </w:p>
        </w:tc>
        <w:tc>
          <w:tcPr>
            <w:tcW w:w="600" w:type="dxa"/>
            <w:vMerge/>
            <w:tcBorders>
              <w:top w:val="single" w:sz="4" w:space="0" w:color="000000"/>
              <w:left w:val="single" w:sz="4" w:space="0" w:color="000000"/>
              <w:bottom w:val="single" w:sz="4" w:space="0" w:color="000000"/>
              <w:right w:val="single" w:sz="4" w:space="0" w:color="000000"/>
            </w:tcBorders>
            <w:vAlign w:val="center"/>
          </w:tcPr>
          <w:p w14:paraId="5AF0045F" w14:textId="77777777" w:rsidR="00A60CBA" w:rsidRPr="002E0FC8" w:rsidRDefault="00A60CBA" w:rsidP="005F426F">
            <w:pPr>
              <w:snapToGrid w:val="0"/>
              <w:jc w:val="left"/>
              <w:rPr>
                <w:rFonts w:ascii="宋体" w:hAnsi="宋体"/>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E4A0AE" w14:textId="77777777" w:rsidR="00A60CBA" w:rsidRPr="002E0FC8" w:rsidRDefault="00A60CBA" w:rsidP="005F426F">
            <w:pPr>
              <w:snapToGrid w:val="0"/>
              <w:jc w:val="left"/>
              <w:rPr>
                <w:rFonts w:ascii="宋体" w:hAnsi="宋体"/>
                <w:sz w:val="28"/>
                <w:szCs w:val="28"/>
              </w:rPr>
            </w:pPr>
          </w:p>
        </w:tc>
      </w:tr>
      <w:tr w:rsidR="00A60CBA" w:rsidRPr="002E0FC8" w14:paraId="66B8C103" w14:textId="77777777" w:rsidTr="005F426F">
        <w:trPr>
          <w:trHeight w:val="898"/>
        </w:trPr>
        <w:tc>
          <w:tcPr>
            <w:tcW w:w="923" w:type="dxa"/>
            <w:tcBorders>
              <w:top w:val="nil"/>
              <w:left w:val="single" w:sz="4" w:space="0" w:color="000000"/>
              <w:bottom w:val="single" w:sz="4" w:space="0" w:color="000000"/>
              <w:right w:val="single" w:sz="4" w:space="0" w:color="000000"/>
            </w:tcBorders>
            <w:vAlign w:val="center"/>
          </w:tcPr>
          <w:p w14:paraId="0086E2F6" w14:textId="77777777" w:rsidR="00A60CBA" w:rsidRPr="002E0FC8" w:rsidRDefault="00A60CBA" w:rsidP="005F426F">
            <w:pPr>
              <w:snapToGrid w:val="0"/>
              <w:jc w:val="center"/>
              <w:rPr>
                <w:rFonts w:ascii="宋体" w:hAnsi="宋体"/>
                <w:sz w:val="28"/>
                <w:szCs w:val="28"/>
              </w:rPr>
            </w:pPr>
            <w:r w:rsidRPr="002E0FC8">
              <w:rPr>
                <w:rFonts w:ascii="宋体" w:hAnsi="宋体"/>
                <w:sz w:val="28"/>
                <w:szCs w:val="28"/>
              </w:rPr>
              <w:t>1</w:t>
            </w:r>
          </w:p>
        </w:tc>
        <w:tc>
          <w:tcPr>
            <w:tcW w:w="1907" w:type="dxa"/>
            <w:tcBorders>
              <w:top w:val="nil"/>
              <w:left w:val="nil"/>
              <w:bottom w:val="single" w:sz="4" w:space="0" w:color="000000"/>
              <w:right w:val="single" w:sz="4" w:space="0" w:color="000000"/>
            </w:tcBorders>
            <w:vAlign w:val="center"/>
          </w:tcPr>
          <w:p w14:paraId="51BD9BC8" w14:textId="77777777" w:rsidR="00A60CBA" w:rsidRPr="002E0FC8" w:rsidRDefault="00A60CBA" w:rsidP="005F426F">
            <w:pPr>
              <w:snapToGrid w:val="0"/>
              <w:jc w:val="center"/>
              <w:rPr>
                <w:rFonts w:ascii="宋体" w:hAnsi="宋体"/>
                <w:sz w:val="28"/>
                <w:szCs w:val="28"/>
              </w:rPr>
            </w:pPr>
            <w:r w:rsidRPr="002E0FC8">
              <w:rPr>
                <w:rFonts w:ascii="宋体" w:hAnsi="宋体" w:cs="宋体" w:hint="eastAsia"/>
                <w:color w:val="000000"/>
                <w:kern w:val="0"/>
                <w:sz w:val="28"/>
                <w:szCs w:val="28"/>
              </w:rPr>
              <w:t>EPG系统软件</w:t>
            </w:r>
          </w:p>
        </w:tc>
        <w:tc>
          <w:tcPr>
            <w:tcW w:w="3686" w:type="dxa"/>
            <w:tcBorders>
              <w:top w:val="nil"/>
              <w:left w:val="nil"/>
              <w:bottom w:val="single" w:sz="4" w:space="0" w:color="000000"/>
              <w:right w:val="single" w:sz="4" w:space="0" w:color="000000"/>
            </w:tcBorders>
            <w:vAlign w:val="center"/>
          </w:tcPr>
          <w:p w14:paraId="720E2C22" w14:textId="77777777" w:rsidR="00A60CBA" w:rsidRPr="002E0FC8" w:rsidRDefault="00A60CBA" w:rsidP="005F426F">
            <w:pPr>
              <w:snapToGrid w:val="0"/>
              <w:jc w:val="center"/>
              <w:rPr>
                <w:rFonts w:ascii="宋体" w:hAnsi="宋体"/>
                <w:sz w:val="28"/>
                <w:szCs w:val="28"/>
              </w:rPr>
            </w:pPr>
            <w:r w:rsidRPr="002E0FC8">
              <w:rPr>
                <w:rFonts w:ascii="宋体" w:hAnsi="宋体" w:cs="宋体" w:hint="eastAsia"/>
                <w:color w:val="000000"/>
                <w:kern w:val="0"/>
                <w:sz w:val="28"/>
                <w:szCs w:val="28"/>
              </w:rPr>
              <w:t xml:space="preserve">满足本章节技术要求　</w:t>
            </w:r>
          </w:p>
        </w:tc>
        <w:tc>
          <w:tcPr>
            <w:tcW w:w="600" w:type="dxa"/>
            <w:tcBorders>
              <w:top w:val="nil"/>
              <w:left w:val="nil"/>
              <w:bottom w:val="single" w:sz="4" w:space="0" w:color="000000"/>
              <w:right w:val="single" w:sz="4" w:space="0" w:color="000000"/>
            </w:tcBorders>
            <w:vAlign w:val="center"/>
          </w:tcPr>
          <w:p w14:paraId="24C00FE9" w14:textId="77777777" w:rsidR="00A60CBA" w:rsidRPr="002E0FC8" w:rsidRDefault="00A60CBA" w:rsidP="005F426F">
            <w:pPr>
              <w:snapToGrid w:val="0"/>
              <w:jc w:val="center"/>
              <w:rPr>
                <w:rFonts w:ascii="宋体" w:hAnsi="宋体"/>
                <w:sz w:val="28"/>
                <w:szCs w:val="28"/>
              </w:rPr>
            </w:pPr>
            <w:r w:rsidRPr="002E0FC8">
              <w:rPr>
                <w:rFonts w:ascii="宋体" w:hAnsi="宋体" w:hint="eastAsia"/>
                <w:sz w:val="28"/>
                <w:szCs w:val="28"/>
              </w:rPr>
              <w:t>2</w:t>
            </w:r>
          </w:p>
        </w:tc>
        <w:tc>
          <w:tcPr>
            <w:tcW w:w="992" w:type="dxa"/>
            <w:tcBorders>
              <w:top w:val="nil"/>
              <w:left w:val="nil"/>
              <w:bottom w:val="single" w:sz="4" w:space="0" w:color="000000"/>
              <w:right w:val="single" w:sz="4" w:space="0" w:color="000000"/>
            </w:tcBorders>
            <w:vAlign w:val="center"/>
          </w:tcPr>
          <w:p w14:paraId="772F2559" w14:textId="77777777" w:rsidR="00A60CBA" w:rsidRPr="002E0FC8" w:rsidRDefault="00A60CBA" w:rsidP="005F426F">
            <w:pPr>
              <w:snapToGrid w:val="0"/>
              <w:jc w:val="center"/>
              <w:rPr>
                <w:rFonts w:ascii="宋体" w:hAnsi="宋体"/>
                <w:sz w:val="28"/>
                <w:szCs w:val="28"/>
              </w:rPr>
            </w:pPr>
            <w:r w:rsidRPr="002E0FC8">
              <w:rPr>
                <w:rFonts w:ascii="宋体" w:hAnsi="宋体" w:hint="eastAsia"/>
                <w:sz w:val="28"/>
                <w:szCs w:val="28"/>
              </w:rPr>
              <w:t>套</w:t>
            </w:r>
          </w:p>
        </w:tc>
      </w:tr>
      <w:tr w:rsidR="00A60CBA" w:rsidRPr="002E0FC8" w14:paraId="4666D0F3" w14:textId="77777777" w:rsidTr="005F426F">
        <w:trPr>
          <w:trHeight w:val="387"/>
        </w:trPr>
        <w:tc>
          <w:tcPr>
            <w:tcW w:w="923" w:type="dxa"/>
            <w:tcBorders>
              <w:top w:val="nil"/>
              <w:left w:val="single" w:sz="4" w:space="0" w:color="000000"/>
              <w:bottom w:val="single" w:sz="4" w:space="0" w:color="000000"/>
              <w:right w:val="single" w:sz="4" w:space="0" w:color="000000"/>
            </w:tcBorders>
            <w:vAlign w:val="center"/>
          </w:tcPr>
          <w:p w14:paraId="58D18FB1" w14:textId="77777777" w:rsidR="00A60CBA" w:rsidRPr="002E0FC8" w:rsidRDefault="00A60CBA" w:rsidP="005F426F">
            <w:pPr>
              <w:snapToGrid w:val="0"/>
              <w:jc w:val="center"/>
              <w:rPr>
                <w:rFonts w:ascii="宋体" w:hAnsi="宋体"/>
                <w:sz w:val="28"/>
                <w:szCs w:val="28"/>
              </w:rPr>
            </w:pPr>
            <w:r w:rsidRPr="002E0FC8">
              <w:rPr>
                <w:rFonts w:ascii="宋体" w:hAnsi="宋体"/>
                <w:sz w:val="28"/>
                <w:szCs w:val="28"/>
              </w:rPr>
              <w:t>2</w:t>
            </w:r>
          </w:p>
        </w:tc>
        <w:tc>
          <w:tcPr>
            <w:tcW w:w="1907" w:type="dxa"/>
            <w:tcBorders>
              <w:top w:val="nil"/>
              <w:left w:val="nil"/>
              <w:bottom w:val="single" w:sz="4" w:space="0" w:color="000000"/>
              <w:right w:val="single" w:sz="4" w:space="0" w:color="000000"/>
            </w:tcBorders>
            <w:vAlign w:val="center"/>
          </w:tcPr>
          <w:p w14:paraId="7A825FF3" w14:textId="77777777" w:rsidR="00A60CBA" w:rsidRPr="002E0FC8" w:rsidRDefault="00A60CBA" w:rsidP="005F426F">
            <w:pPr>
              <w:snapToGrid w:val="0"/>
              <w:jc w:val="center"/>
              <w:rPr>
                <w:rFonts w:ascii="宋体" w:hAnsi="宋体"/>
                <w:sz w:val="28"/>
                <w:szCs w:val="28"/>
              </w:rPr>
            </w:pPr>
            <w:r w:rsidRPr="002E0FC8">
              <w:rPr>
                <w:rFonts w:ascii="宋体" w:hAnsi="宋体" w:hint="eastAsia"/>
                <w:sz w:val="28"/>
                <w:szCs w:val="28"/>
              </w:rPr>
              <w:t>双机软件</w:t>
            </w:r>
          </w:p>
        </w:tc>
        <w:tc>
          <w:tcPr>
            <w:tcW w:w="3686" w:type="dxa"/>
            <w:tcBorders>
              <w:top w:val="nil"/>
              <w:left w:val="nil"/>
              <w:bottom w:val="single" w:sz="4" w:space="0" w:color="000000"/>
              <w:right w:val="single" w:sz="4" w:space="0" w:color="000000"/>
            </w:tcBorders>
            <w:vAlign w:val="center"/>
          </w:tcPr>
          <w:p w14:paraId="76A7E7A2" w14:textId="77777777" w:rsidR="00A60CBA" w:rsidRPr="002E0FC8" w:rsidRDefault="00A60CBA" w:rsidP="005F426F">
            <w:pPr>
              <w:snapToGrid w:val="0"/>
              <w:jc w:val="center"/>
              <w:rPr>
                <w:rFonts w:ascii="宋体" w:hAnsi="宋体"/>
                <w:sz w:val="28"/>
                <w:szCs w:val="28"/>
              </w:rPr>
            </w:pPr>
            <w:r w:rsidRPr="002E0FC8">
              <w:rPr>
                <w:rFonts w:ascii="宋体" w:hAnsi="宋体" w:hint="eastAsia"/>
                <w:sz w:val="28"/>
                <w:szCs w:val="28"/>
              </w:rPr>
              <w:t>用于服务器双机热备</w:t>
            </w:r>
          </w:p>
        </w:tc>
        <w:tc>
          <w:tcPr>
            <w:tcW w:w="600" w:type="dxa"/>
            <w:tcBorders>
              <w:top w:val="nil"/>
              <w:left w:val="nil"/>
              <w:bottom w:val="single" w:sz="4" w:space="0" w:color="000000"/>
              <w:right w:val="single" w:sz="4" w:space="0" w:color="000000"/>
            </w:tcBorders>
            <w:vAlign w:val="center"/>
          </w:tcPr>
          <w:p w14:paraId="226E2385" w14:textId="77777777" w:rsidR="00A60CBA" w:rsidRPr="002E0FC8" w:rsidRDefault="00A60CBA" w:rsidP="005F426F">
            <w:pPr>
              <w:snapToGrid w:val="0"/>
              <w:jc w:val="center"/>
              <w:rPr>
                <w:rFonts w:ascii="宋体" w:hAnsi="宋体"/>
                <w:sz w:val="28"/>
                <w:szCs w:val="28"/>
              </w:rPr>
            </w:pPr>
            <w:r w:rsidRPr="002E0FC8">
              <w:rPr>
                <w:rFonts w:ascii="宋体" w:hAnsi="宋体" w:hint="eastAsia"/>
                <w:sz w:val="28"/>
                <w:szCs w:val="28"/>
              </w:rPr>
              <w:t>1</w:t>
            </w:r>
          </w:p>
        </w:tc>
        <w:tc>
          <w:tcPr>
            <w:tcW w:w="992" w:type="dxa"/>
            <w:tcBorders>
              <w:top w:val="nil"/>
              <w:left w:val="nil"/>
              <w:bottom w:val="single" w:sz="4" w:space="0" w:color="000000"/>
              <w:right w:val="single" w:sz="4" w:space="0" w:color="000000"/>
            </w:tcBorders>
            <w:vAlign w:val="center"/>
          </w:tcPr>
          <w:p w14:paraId="76556DEB" w14:textId="77777777" w:rsidR="00A60CBA" w:rsidRPr="002E0FC8" w:rsidRDefault="00A60CBA" w:rsidP="005F426F">
            <w:pPr>
              <w:snapToGrid w:val="0"/>
              <w:jc w:val="center"/>
              <w:rPr>
                <w:rFonts w:ascii="宋体" w:hAnsi="宋体"/>
                <w:sz w:val="28"/>
                <w:szCs w:val="28"/>
              </w:rPr>
            </w:pPr>
            <w:r w:rsidRPr="002E0FC8">
              <w:rPr>
                <w:rFonts w:ascii="宋体" w:hAnsi="宋体" w:hint="eastAsia"/>
                <w:sz w:val="28"/>
                <w:szCs w:val="28"/>
              </w:rPr>
              <w:t>套</w:t>
            </w:r>
          </w:p>
        </w:tc>
      </w:tr>
    </w:tbl>
    <w:p w14:paraId="66C8B7A2" w14:textId="77777777" w:rsidR="00A60CBA" w:rsidRPr="002E0FC8" w:rsidRDefault="00A60CBA" w:rsidP="00A60CBA">
      <w:pPr>
        <w:numPr>
          <w:ilvl w:val="0"/>
          <w:numId w:val="6"/>
        </w:numPr>
        <w:adjustRightInd w:val="0"/>
        <w:spacing w:line="360" w:lineRule="auto"/>
        <w:ind w:left="426" w:hanging="426"/>
        <w:rPr>
          <w:rFonts w:ascii="宋体" w:hAnsi="宋体" w:cs="宋体"/>
          <w:b/>
          <w:kern w:val="0"/>
          <w:sz w:val="28"/>
          <w:szCs w:val="28"/>
        </w:rPr>
      </w:pPr>
      <w:r w:rsidRPr="002E0FC8">
        <w:rPr>
          <w:rFonts w:ascii="宋体" w:hAnsi="宋体" w:cs="宋体" w:hint="eastAsia"/>
          <w:b/>
          <w:kern w:val="0"/>
          <w:sz w:val="28"/>
          <w:szCs w:val="28"/>
        </w:rPr>
        <w:t>商务要求</w:t>
      </w:r>
    </w:p>
    <w:p w14:paraId="3D39B04C" w14:textId="77777777" w:rsidR="00A60CBA" w:rsidRPr="002E0FC8" w:rsidRDefault="00A60CBA" w:rsidP="00A60CBA">
      <w:pPr>
        <w:numPr>
          <w:ilvl w:val="0"/>
          <w:numId w:val="11"/>
        </w:numPr>
        <w:spacing w:line="360" w:lineRule="auto"/>
        <w:ind w:left="567" w:hanging="567"/>
        <w:rPr>
          <w:rFonts w:ascii="宋体" w:hAnsi="宋体" w:cs="宋体"/>
          <w:kern w:val="0"/>
          <w:sz w:val="28"/>
          <w:szCs w:val="28"/>
        </w:rPr>
      </w:pPr>
      <w:r w:rsidRPr="002E0FC8">
        <w:rPr>
          <w:rFonts w:ascii="宋体" w:hAnsi="宋体" w:cs="宋体" w:hint="eastAsia"/>
          <w:b/>
          <w:kern w:val="0"/>
          <w:sz w:val="28"/>
          <w:szCs w:val="28"/>
        </w:rPr>
        <w:t>质保期及售后服务要求</w:t>
      </w:r>
    </w:p>
    <w:p w14:paraId="692D2368" w14:textId="77777777" w:rsidR="00A60CBA" w:rsidRPr="002E0FC8" w:rsidRDefault="00A60CBA" w:rsidP="00A60CBA">
      <w:pPr>
        <w:numPr>
          <w:ilvl w:val="0"/>
          <w:numId w:val="12"/>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质量保证期（简称“质保期”）为3年，质保期内成交人对所供货物实行包修、包换、包退、包维护保养。</w:t>
      </w:r>
    </w:p>
    <w:p w14:paraId="03B437C8" w14:textId="77777777" w:rsidR="00A60CBA" w:rsidRPr="002E0FC8" w:rsidRDefault="00A60CBA" w:rsidP="00A60CBA">
      <w:pPr>
        <w:numPr>
          <w:ilvl w:val="0"/>
          <w:numId w:val="12"/>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质保期内，如设备或零部件因非人为因素出现故障而造成短期停用时，则质保期和免费维修期相应顺延。如停用时间累计超过60天则质保期重新计算。</w:t>
      </w:r>
    </w:p>
    <w:p w14:paraId="33CCB5D2" w14:textId="77777777" w:rsidR="00A60CBA" w:rsidRPr="002E0FC8" w:rsidRDefault="00A60CBA" w:rsidP="00A60CBA">
      <w:pPr>
        <w:numPr>
          <w:ilvl w:val="0"/>
          <w:numId w:val="12"/>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对采购人的服务通知，成交人在接报后1小时内响应，24小时内到达现场，48小时内处理完毕，提供7*24小时服务。若在48小时内仍未能有效解决，成交人须免费提供同档次的设备予采购人临时使用。</w:t>
      </w:r>
    </w:p>
    <w:p w14:paraId="4F67FBAD" w14:textId="77777777" w:rsidR="00A60CBA" w:rsidRPr="002E0FC8" w:rsidRDefault="00A60CBA" w:rsidP="00A60CBA">
      <w:pPr>
        <w:numPr>
          <w:ilvl w:val="0"/>
          <w:numId w:val="11"/>
        </w:numPr>
        <w:spacing w:line="360" w:lineRule="auto"/>
        <w:ind w:left="567" w:hanging="567"/>
        <w:rPr>
          <w:rFonts w:ascii="宋体" w:hAnsi="宋体" w:cs="宋体"/>
          <w:b/>
          <w:kern w:val="0"/>
          <w:sz w:val="28"/>
          <w:szCs w:val="28"/>
        </w:rPr>
      </w:pPr>
      <w:r w:rsidRPr="002E0FC8">
        <w:rPr>
          <w:rFonts w:ascii="宋体" w:hAnsi="宋体" w:cs="宋体" w:hint="eastAsia"/>
          <w:b/>
          <w:kern w:val="0"/>
          <w:sz w:val="28"/>
          <w:szCs w:val="28"/>
        </w:rPr>
        <w:t>包装、保险及发运、保管要求</w:t>
      </w:r>
    </w:p>
    <w:p w14:paraId="632EF323" w14:textId="77777777" w:rsidR="00A60CBA" w:rsidRPr="002E0FC8" w:rsidRDefault="00A60CBA" w:rsidP="00A60CBA">
      <w:pPr>
        <w:numPr>
          <w:ilvl w:val="0"/>
          <w:numId w:val="13"/>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设备材料的包装必须是制造商原厂包装，其包装均应有良好的防湿、防锈、防潮、防雨、防腐及防碰撞的措施。凡由于包装不良造成的损失和由此产生的费用均由投标人承担。</w:t>
      </w:r>
    </w:p>
    <w:p w14:paraId="1B327702" w14:textId="77777777" w:rsidR="00A60CBA" w:rsidRPr="002E0FC8" w:rsidRDefault="00A60CBA" w:rsidP="00A60CBA">
      <w:pPr>
        <w:numPr>
          <w:ilvl w:val="0"/>
          <w:numId w:val="13"/>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成交人负责将设备材料货到现场过程中的全部运输，包括装卸车、货物现场的搬运。</w:t>
      </w:r>
    </w:p>
    <w:p w14:paraId="7A0C53C7" w14:textId="77777777" w:rsidR="00A60CBA" w:rsidRPr="002E0FC8" w:rsidRDefault="00A60CBA" w:rsidP="00A60CBA">
      <w:pPr>
        <w:numPr>
          <w:ilvl w:val="0"/>
          <w:numId w:val="13"/>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设备必须提供装箱清单，按装箱清单验收货物。</w:t>
      </w:r>
    </w:p>
    <w:p w14:paraId="45F6E125" w14:textId="77777777" w:rsidR="00A60CBA" w:rsidRPr="002E0FC8" w:rsidRDefault="00A60CBA" w:rsidP="00A60CBA">
      <w:pPr>
        <w:numPr>
          <w:ilvl w:val="0"/>
          <w:numId w:val="13"/>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lastRenderedPageBreak/>
        <w:t>货物在现场的保管由成交人负责，直至货物验收完毕。</w:t>
      </w:r>
    </w:p>
    <w:p w14:paraId="2B2818FE" w14:textId="77777777" w:rsidR="00A60CBA" w:rsidRPr="002E0FC8" w:rsidRDefault="00A60CBA" w:rsidP="00A60CBA">
      <w:pPr>
        <w:numPr>
          <w:ilvl w:val="0"/>
          <w:numId w:val="13"/>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货物在调试验收合格前的保险由成交人负责，成交人负责其派出的现场服务人员人身意外保险。</w:t>
      </w:r>
    </w:p>
    <w:p w14:paraId="3C5385DD" w14:textId="77777777" w:rsidR="00A60CBA" w:rsidRPr="002E0FC8" w:rsidRDefault="00A60CBA" w:rsidP="00A60CBA">
      <w:pPr>
        <w:numPr>
          <w:ilvl w:val="0"/>
          <w:numId w:val="13"/>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设备至采购人指定的使用现场的包装、保险及发运等环节和费用均由成交人负责。</w:t>
      </w:r>
    </w:p>
    <w:p w14:paraId="6B4354F6" w14:textId="77777777" w:rsidR="00A60CBA" w:rsidRPr="002E0FC8" w:rsidRDefault="00A60CBA" w:rsidP="00A60CBA">
      <w:pPr>
        <w:numPr>
          <w:ilvl w:val="0"/>
          <w:numId w:val="11"/>
        </w:numPr>
        <w:spacing w:line="360" w:lineRule="auto"/>
        <w:ind w:left="567" w:hanging="567"/>
        <w:rPr>
          <w:rFonts w:ascii="宋体" w:hAnsi="宋体" w:cs="宋体"/>
          <w:b/>
          <w:kern w:val="0"/>
          <w:sz w:val="28"/>
          <w:szCs w:val="28"/>
        </w:rPr>
      </w:pPr>
      <w:r w:rsidRPr="002E0FC8">
        <w:rPr>
          <w:rFonts w:ascii="宋体" w:hAnsi="宋体" w:cs="宋体" w:hint="eastAsia"/>
          <w:b/>
          <w:kern w:val="0"/>
          <w:sz w:val="28"/>
          <w:szCs w:val="28"/>
        </w:rPr>
        <w:t>调试与验收</w:t>
      </w:r>
    </w:p>
    <w:p w14:paraId="111F4DDE" w14:textId="77777777" w:rsidR="00A60CBA" w:rsidRPr="002E0FC8" w:rsidRDefault="00A60CBA" w:rsidP="00A60CBA">
      <w:pPr>
        <w:numPr>
          <w:ilvl w:val="0"/>
          <w:numId w:val="14"/>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成交人必须依照招标文件的要求和投标文件的承诺，将设备调试至正常运行的最佳状态。</w:t>
      </w:r>
    </w:p>
    <w:p w14:paraId="78FAF1B8" w14:textId="77777777" w:rsidR="00A60CBA" w:rsidRPr="002E0FC8" w:rsidRDefault="00A60CBA" w:rsidP="00A60CBA">
      <w:pPr>
        <w:numPr>
          <w:ilvl w:val="0"/>
          <w:numId w:val="14"/>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货物若有国家标准按照国家标准验收，若无国家标准按行业标准验收，为原制造商制造的全新产品，整机无污染，无侵权行为、表面无划损、无任何缺陷隐患，在中国境内可依常规安全合法使用。</w:t>
      </w:r>
    </w:p>
    <w:p w14:paraId="4E182943" w14:textId="77777777" w:rsidR="00A60CBA" w:rsidRPr="002E0FC8" w:rsidRDefault="00A60CBA" w:rsidP="00A60CBA">
      <w:pPr>
        <w:numPr>
          <w:ilvl w:val="0"/>
          <w:numId w:val="14"/>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货物为原厂商未启封全新包装，具出厂合格证，序列号、包装箱号与出厂批号一致，并可追索查阅。所有随设备的附件必须齐全。</w:t>
      </w:r>
    </w:p>
    <w:p w14:paraId="0FF3CE47" w14:textId="77777777" w:rsidR="00A60CBA" w:rsidRPr="002E0FC8" w:rsidRDefault="00A60CBA" w:rsidP="00A60CBA">
      <w:pPr>
        <w:numPr>
          <w:ilvl w:val="0"/>
          <w:numId w:val="14"/>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成交人应将设备的用户手册、保修手册、有关单证资料及配备件、随机工具等交付给采购人，使用操作及安全须知等重要资料应附有中文说明。</w:t>
      </w:r>
    </w:p>
    <w:p w14:paraId="173D3297" w14:textId="77777777" w:rsidR="00A60CBA" w:rsidRPr="002E0FC8" w:rsidRDefault="00A60CBA" w:rsidP="00A60CBA">
      <w:pPr>
        <w:numPr>
          <w:ilvl w:val="0"/>
          <w:numId w:val="14"/>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1CA988F" w14:textId="77777777" w:rsidR="00A60CBA" w:rsidRPr="002E0FC8" w:rsidRDefault="00A60CBA" w:rsidP="00A60CBA">
      <w:pPr>
        <w:numPr>
          <w:ilvl w:val="0"/>
          <w:numId w:val="14"/>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在采购文件所描述的设备完成安装、调试，试运行【1】个月后双方可开展终验。终验合格后双方签署验收合格书面文件，自签署之日起进入质保期。</w:t>
      </w:r>
    </w:p>
    <w:p w14:paraId="744B6749" w14:textId="77777777" w:rsidR="00A60CBA" w:rsidRPr="002E0FC8" w:rsidRDefault="00A60CBA" w:rsidP="00A60CBA">
      <w:pPr>
        <w:numPr>
          <w:ilvl w:val="0"/>
          <w:numId w:val="14"/>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产品安装调试后若采购人发现产品设备性能指标与合同不符，必须在发现不</w:t>
      </w:r>
      <w:r w:rsidRPr="002E0FC8">
        <w:rPr>
          <w:rFonts w:ascii="宋体" w:hAnsi="宋体" w:cs="宋体" w:hint="eastAsia"/>
          <w:sz w:val="28"/>
          <w:szCs w:val="28"/>
        </w:rPr>
        <w:lastRenderedPageBreak/>
        <w:t>符情形后需及时书面通知成交人，说明交货不符的情形。成交人必须在接到采购人通知后 【5】个工作日内无条件更换。</w:t>
      </w:r>
    </w:p>
    <w:p w14:paraId="0BC64459" w14:textId="77777777" w:rsidR="00A60CBA" w:rsidRPr="002E0FC8" w:rsidRDefault="00A60CBA" w:rsidP="00A60CBA">
      <w:pPr>
        <w:numPr>
          <w:ilvl w:val="0"/>
          <w:numId w:val="14"/>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成交人须按时完成产品设备的安装与调试。在产品安装调试过程中发生的一切费用均由成交人承担。经采购人验收安装与调试结果合格后，双方签署“验收合格证明书”。</w:t>
      </w:r>
    </w:p>
    <w:p w14:paraId="5038C24E" w14:textId="77777777" w:rsidR="00A60CBA" w:rsidRPr="002E0FC8" w:rsidRDefault="00A60CBA" w:rsidP="00A60CBA">
      <w:pPr>
        <w:numPr>
          <w:ilvl w:val="0"/>
          <w:numId w:val="14"/>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如设备运行出现故障，经采购人同意后成交人应立即免费提供同等功能的替代产品供采购人应急使用，直到问题解决为止。</w:t>
      </w:r>
    </w:p>
    <w:p w14:paraId="2C82F81D" w14:textId="77777777" w:rsidR="00A60CBA" w:rsidRPr="002E0FC8" w:rsidRDefault="00A60CBA" w:rsidP="00A60CBA">
      <w:pPr>
        <w:numPr>
          <w:ilvl w:val="0"/>
          <w:numId w:val="11"/>
        </w:numPr>
        <w:spacing w:line="360" w:lineRule="auto"/>
        <w:ind w:left="567" w:hanging="567"/>
        <w:rPr>
          <w:rFonts w:ascii="宋体" w:hAnsi="宋体" w:cs="宋体"/>
          <w:b/>
          <w:kern w:val="0"/>
          <w:sz w:val="28"/>
          <w:szCs w:val="28"/>
        </w:rPr>
      </w:pPr>
      <w:r w:rsidRPr="002E0FC8">
        <w:rPr>
          <w:rFonts w:ascii="宋体" w:hAnsi="宋体" w:cs="宋体" w:hint="eastAsia"/>
          <w:b/>
          <w:kern w:val="0"/>
          <w:sz w:val="28"/>
          <w:szCs w:val="28"/>
        </w:rPr>
        <w:t>付款方式：</w:t>
      </w:r>
    </w:p>
    <w:p w14:paraId="377538D8" w14:textId="77777777" w:rsidR="00A60CBA" w:rsidRPr="002E0FC8" w:rsidRDefault="00A60CBA" w:rsidP="00A60CBA">
      <w:pPr>
        <w:tabs>
          <w:tab w:val="left" w:pos="540"/>
        </w:tabs>
        <w:spacing w:line="360" w:lineRule="auto"/>
        <w:ind w:firstLineChars="243" w:firstLine="680"/>
        <w:rPr>
          <w:rFonts w:ascii="宋体" w:hAnsi="宋体" w:cs="宋体"/>
          <w:b/>
          <w:kern w:val="0"/>
          <w:sz w:val="28"/>
          <w:szCs w:val="28"/>
        </w:rPr>
      </w:pPr>
      <w:r w:rsidRPr="002E0FC8">
        <w:rPr>
          <w:rFonts w:ascii="宋体" w:hAnsi="宋体" w:cs="宋体" w:hint="eastAsia"/>
          <w:kern w:val="0"/>
          <w:sz w:val="28"/>
          <w:szCs w:val="28"/>
        </w:rPr>
        <w:t>由采购人按下列程序付款：</w:t>
      </w:r>
    </w:p>
    <w:p w14:paraId="271274D0" w14:textId="77777777" w:rsidR="00A60CBA" w:rsidRPr="002E0FC8" w:rsidRDefault="00A60CBA" w:rsidP="00A60CBA">
      <w:pPr>
        <w:numPr>
          <w:ilvl w:val="0"/>
          <w:numId w:val="15"/>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所有货物安装调试至正常使用1个月内，并提交全部报告材料后，经采购人终验合格后一个月内，支付合同总价的95%。</w:t>
      </w:r>
    </w:p>
    <w:p w14:paraId="0A1807D6" w14:textId="77777777" w:rsidR="00A60CBA" w:rsidRPr="002E0FC8" w:rsidRDefault="00A60CBA" w:rsidP="00A60CBA">
      <w:pPr>
        <w:numPr>
          <w:ilvl w:val="0"/>
          <w:numId w:val="15"/>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剩余5%作为质保金，质保期届满之日起一个月内支付。</w:t>
      </w:r>
    </w:p>
    <w:p w14:paraId="56F16007" w14:textId="77777777" w:rsidR="00A60CBA" w:rsidRPr="002E0FC8" w:rsidRDefault="00A60CBA" w:rsidP="00A60CBA">
      <w:pPr>
        <w:numPr>
          <w:ilvl w:val="0"/>
          <w:numId w:val="15"/>
        </w:numPr>
        <w:tabs>
          <w:tab w:val="left" w:pos="567"/>
        </w:tabs>
        <w:spacing w:line="360" w:lineRule="auto"/>
        <w:ind w:left="567" w:hanging="567"/>
        <w:rPr>
          <w:rFonts w:ascii="宋体" w:hAnsi="宋体" w:cs="宋体"/>
          <w:sz w:val="28"/>
          <w:szCs w:val="28"/>
        </w:rPr>
      </w:pPr>
      <w:r w:rsidRPr="002E0FC8">
        <w:rPr>
          <w:rFonts w:ascii="宋体" w:hAnsi="宋体" w:cs="宋体" w:hint="eastAsia"/>
          <w:sz w:val="28"/>
          <w:szCs w:val="28"/>
        </w:rPr>
        <w:t>成交人凭以下有效文件与采购人结算：</w:t>
      </w:r>
    </w:p>
    <w:p w14:paraId="04FDCABB" w14:textId="77777777" w:rsidR="00A60CBA" w:rsidRPr="002E0FC8" w:rsidRDefault="00A60CBA" w:rsidP="00A60CBA">
      <w:pPr>
        <w:spacing w:line="360" w:lineRule="auto"/>
        <w:ind w:firstLineChars="250" w:firstLine="700"/>
        <w:rPr>
          <w:rFonts w:ascii="宋体" w:hAnsi="宋体" w:cs="宋体"/>
          <w:sz w:val="28"/>
          <w:szCs w:val="28"/>
        </w:rPr>
      </w:pPr>
      <w:r w:rsidRPr="002E0FC8">
        <w:rPr>
          <w:rFonts w:ascii="宋体" w:hAnsi="宋体" w:cs="宋体" w:hint="eastAsia"/>
          <w:sz w:val="28"/>
          <w:szCs w:val="28"/>
        </w:rPr>
        <w:t>（1）合同；</w:t>
      </w:r>
    </w:p>
    <w:p w14:paraId="175727C6" w14:textId="77777777" w:rsidR="00A60CBA" w:rsidRPr="002E0FC8" w:rsidRDefault="00A60CBA" w:rsidP="00A60CBA">
      <w:pPr>
        <w:spacing w:line="360" w:lineRule="auto"/>
        <w:ind w:firstLineChars="250" w:firstLine="700"/>
        <w:rPr>
          <w:rFonts w:ascii="宋体" w:hAnsi="宋体" w:cs="宋体"/>
          <w:sz w:val="28"/>
          <w:szCs w:val="28"/>
        </w:rPr>
      </w:pPr>
      <w:r w:rsidRPr="002E0FC8">
        <w:rPr>
          <w:rFonts w:ascii="宋体" w:hAnsi="宋体" w:cs="宋体" w:hint="eastAsia"/>
          <w:sz w:val="28"/>
          <w:szCs w:val="28"/>
        </w:rPr>
        <w:t>（2）成交人开具的增值税专用发票；</w:t>
      </w:r>
    </w:p>
    <w:p w14:paraId="059DA77B" w14:textId="77777777" w:rsidR="00A60CBA" w:rsidRPr="002E0FC8" w:rsidRDefault="00A60CBA" w:rsidP="00A60CBA">
      <w:pPr>
        <w:spacing w:line="360" w:lineRule="auto"/>
        <w:ind w:firstLineChars="250" w:firstLine="700"/>
        <w:rPr>
          <w:rFonts w:ascii="宋体" w:hAnsi="宋体" w:cs="宋体"/>
          <w:sz w:val="28"/>
          <w:szCs w:val="28"/>
        </w:rPr>
      </w:pPr>
      <w:r w:rsidRPr="002E0FC8">
        <w:rPr>
          <w:rFonts w:ascii="宋体" w:hAnsi="宋体" w:cs="宋体" w:hint="eastAsia"/>
          <w:sz w:val="28"/>
          <w:szCs w:val="28"/>
        </w:rPr>
        <w:t>（3）验收报告（加盖采购人公章）；</w:t>
      </w:r>
    </w:p>
    <w:p w14:paraId="0C2ED747" w14:textId="77777777" w:rsidR="00A60CBA" w:rsidRPr="002E0FC8" w:rsidRDefault="00A60CBA" w:rsidP="00A60CBA">
      <w:pPr>
        <w:widowControl/>
        <w:spacing w:line="360" w:lineRule="auto"/>
        <w:ind w:firstLineChars="200" w:firstLine="482"/>
        <w:jc w:val="left"/>
        <w:rPr>
          <w:rFonts w:asciiTheme="minorEastAsia" w:eastAsiaTheme="minorEastAsia" w:hAnsiTheme="minorEastAsia"/>
          <w:b/>
          <w:color w:val="000000"/>
          <w:sz w:val="24"/>
        </w:rPr>
      </w:pPr>
    </w:p>
    <w:p w14:paraId="7C057E1B" w14:textId="77777777" w:rsidR="00A60CBA" w:rsidRDefault="00A60CBA" w:rsidP="00A60CBA">
      <w:pPr>
        <w:widowControl/>
        <w:spacing w:line="360" w:lineRule="auto"/>
        <w:ind w:firstLineChars="200" w:firstLine="482"/>
        <w:jc w:val="left"/>
        <w:rPr>
          <w:rFonts w:asciiTheme="minorEastAsia" w:eastAsiaTheme="minorEastAsia" w:hAnsiTheme="minorEastAsia"/>
          <w:b/>
          <w:color w:val="000000"/>
          <w:sz w:val="24"/>
          <w:lang w:val="zh-CN"/>
        </w:rPr>
      </w:pPr>
      <w:r>
        <w:rPr>
          <w:rFonts w:asciiTheme="minorEastAsia" w:eastAsiaTheme="minorEastAsia" w:hAnsiTheme="minorEastAsia"/>
          <w:b/>
          <w:color w:val="000000"/>
          <w:sz w:val="24"/>
          <w:lang w:val="zh-CN"/>
        </w:rPr>
        <w:br w:type="page"/>
      </w:r>
    </w:p>
    <w:p w14:paraId="7523C7E8" w14:textId="77777777" w:rsidR="005A7FBB" w:rsidRDefault="00F3511C">
      <w:pPr>
        <w:pStyle w:val="2"/>
      </w:pPr>
      <w:r>
        <w:lastRenderedPageBreak/>
        <w:t>4</w:t>
      </w:r>
      <w:r>
        <w:rPr>
          <w:rFonts w:hint="eastAsia"/>
        </w:rPr>
        <w:t>、其他补充材料（如有）</w:t>
      </w:r>
    </w:p>
    <w:bookmarkEnd w:id="10"/>
    <w:p w14:paraId="6FD5CB4E" w14:textId="386CB7E7" w:rsidR="005A7FBB" w:rsidRDefault="00F3511C" w:rsidP="00A60CBA">
      <w:pPr>
        <w:jc w:val="center"/>
        <w:outlineLvl w:val="0"/>
        <w:rPr>
          <w:rFonts w:asciiTheme="minorEastAsia" w:eastAsiaTheme="minorEastAsia" w:hAnsiTheme="minorEastAsia"/>
          <w:b/>
          <w:color w:val="000000"/>
          <w:sz w:val="24"/>
          <w:lang w:val="zh-CN"/>
        </w:rPr>
      </w:pPr>
      <w:r>
        <w:rPr>
          <w:rFonts w:ascii="宋体" w:hAnsi="宋体"/>
          <w:b/>
          <w:color w:val="000000"/>
          <w:sz w:val="28"/>
          <w:szCs w:val="28"/>
        </w:rPr>
        <w:br w:type="page"/>
      </w:r>
    </w:p>
    <w:p w14:paraId="77E574EE" w14:textId="77777777" w:rsidR="005A7FBB" w:rsidRDefault="00F3511C">
      <w:pPr>
        <w:jc w:val="center"/>
        <w:outlineLvl w:val="0"/>
        <w:rPr>
          <w:rFonts w:ascii="宋体" w:hAnsi="宋体"/>
          <w:b/>
          <w:color w:val="000000"/>
          <w:sz w:val="36"/>
          <w:szCs w:val="36"/>
          <w:lang w:val="zh-CN"/>
        </w:rPr>
      </w:pPr>
      <w:bookmarkStart w:id="25" w:name="_Toc91236016"/>
      <w:r>
        <w:rPr>
          <w:rFonts w:ascii="宋体" w:hAnsi="宋体" w:hint="eastAsia"/>
          <w:b/>
          <w:color w:val="000000"/>
          <w:sz w:val="36"/>
          <w:szCs w:val="36"/>
          <w:lang w:val="zh-CN"/>
        </w:rPr>
        <w:lastRenderedPageBreak/>
        <w:t>第三部分 合同格式</w:t>
      </w:r>
      <w:bookmarkEnd w:id="25"/>
    </w:p>
    <w:p w14:paraId="38C3C992" w14:textId="77777777" w:rsidR="005A7FBB" w:rsidRDefault="005A7FBB">
      <w:pPr>
        <w:jc w:val="right"/>
        <w:rPr>
          <w:rFonts w:ascii="宋体" w:hAnsi="宋体"/>
          <w:b/>
          <w:sz w:val="24"/>
        </w:rPr>
      </w:pPr>
      <w:bookmarkStart w:id="26" w:name="_Toc251742852"/>
    </w:p>
    <w:p w14:paraId="4A18AA4C" w14:textId="77777777" w:rsidR="005A7FBB" w:rsidRDefault="00F3511C">
      <w:pPr>
        <w:spacing w:line="360" w:lineRule="auto"/>
        <w:jc w:val="center"/>
        <w:rPr>
          <w:rFonts w:ascii="宋体" w:hAnsi="宋体"/>
          <w:b/>
          <w:sz w:val="24"/>
        </w:rPr>
      </w:pPr>
      <w:r>
        <w:rPr>
          <w:rFonts w:ascii="宋体" w:hAnsi="宋体" w:hint="eastAsia"/>
          <w:b/>
          <w:sz w:val="24"/>
        </w:rPr>
        <w:t>（此合同格式仅供参考）</w:t>
      </w:r>
    </w:p>
    <w:p w14:paraId="1188BC91" w14:textId="77777777" w:rsidR="000B7F6B" w:rsidRPr="000B7F6B" w:rsidRDefault="000B7F6B" w:rsidP="000B7F6B">
      <w:pPr>
        <w:wordWrap w:val="0"/>
        <w:jc w:val="right"/>
        <w:rPr>
          <w:rFonts w:ascii="宋体" w:hAnsi="宋体"/>
          <w:b/>
          <w:sz w:val="24"/>
          <w:szCs w:val="20"/>
        </w:rPr>
      </w:pPr>
      <w:r w:rsidRPr="000B7F6B">
        <w:rPr>
          <w:rFonts w:ascii="宋体" w:hAnsi="宋体" w:hint="eastAsia"/>
          <w:b/>
          <w:sz w:val="24"/>
          <w:szCs w:val="20"/>
        </w:rPr>
        <w:t>合同编号：【</w:t>
      </w:r>
      <w:r w:rsidRPr="000B7F6B">
        <w:rPr>
          <w:rFonts w:ascii="宋体" w:hAnsi="宋体"/>
          <w:b/>
          <w:sz w:val="24"/>
          <w:szCs w:val="20"/>
        </w:rPr>
        <w:t xml:space="preserve">      </w:t>
      </w:r>
      <w:r w:rsidRPr="000B7F6B">
        <w:rPr>
          <w:rFonts w:ascii="宋体" w:hAnsi="宋体" w:hint="eastAsia"/>
          <w:b/>
          <w:sz w:val="24"/>
          <w:szCs w:val="20"/>
        </w:rPr>
        <w:t>】</w:t>
      </w:r>
    </w:p>
    <w:p w14:paraId="45B6BE6C" w14:textId="77777777" w:rsidR="000B7F6B" w:rsidRPr="000B7F6B" w:rsidRDefault="000B7F6B" w:rsidP="000B7F6B">
      <w:pPr>
        <w:jc w:val="right"/>
        <w:rPr>
          <w:rFonts w:ascii="宋体" w:hAnsi="宋体"/>
          <w:b/>
          <w:sz w:val="24"/>
          <w:szCs w:val="20"/>
        </w:rPr>
      </w:pPr>
    </w:p>
    <w:p w14:paraId="0EB41479" w14:textId="77777777" w:rsidR="000B7F6B" w:rsidRPr="000B7F6B" w:rsidRDefault="000B7F6B" w:rsidP="000B7F6B">
      <w:pPr>
        <w:spacing w:line="360" w:lineRule="auto"/>
        <w:jc w:val="center"/>
        <w:rPr>
          <w:rFonts w:ascii="宋体" w:hAnsi="宋体"/>
          <w:sz w:val="24"/>
          <w:szCs w:val="20"/>
        </w:rPr>
      </w:pPr>
    </w:p>
    <w:p w14:paraId="2D821444" w14:textId="77777777" w:rsidR="000B7F6B" w:rsidRPr="000B7F6B" w:rsidRDefault="000B7F6B" w:rsidP="000B7F6B">
      <w:pPr>
        <w:spacing w:line="360" w:lineRule="auto"/>
        <w:jc w:val="center"/>
        <w:rPr>
          <w:rFonts w:ascii="宋体" w:hAnsi="宋体"/>
          <w:sz w:val="24"/>
          <w:szCs w:val="20"/>
        </w:rPr>
      </w:pPr>
    </w:p>
    <w:p w14:paraId="725031EB" w14:textId="77777777" w:rsidR="000B7F6B" w:rsidRPr="000B7F6B" w:rsidRDefault="000B7F6B" w:rsidP="000B7F6B">
      <w:pPr>
        <w:spacing w:line="360" w:lineRule="auto"/>
        <w:jc w:val="center"/>
        <w:rPr>
          <w:rFonts w:ascii="宋体" w:hAnsi="宋体"/>
          <w:sz w:val="24"/>
          <w:szCs w:val="20"/>
        </w:rPr>
      </w:pPr>
    </w:p>
    <w:p w14:paraId="0997ED93" w14:textId="77777777" w:rsidR="000B7F6B" w:rsidRPr="000B7F6B" w:rsidRDefault="000B7F6B" w:rsidP="000B7F6B">
      <w:pPr>
        <w:spacing w:line="360" w:lineRule="auto"/>
        <w:jc w:val="center"/>
        <w:rPr>
          <w:rFonts w:ascii="宋体" w:hAnsi="宋体"/>
          <w:sz w:val="24"/>
          <w:szCs w:val="20"/>
        </w:rPr>
      </w:pPr>
    </w:p>
    <w:p w14:paraId="2481D4C7" w14:textId="77777777" w:rsidR="000B7F6B" w:rsidRPr="000B7F6B" w:rsidRDefault="000B7F6B" w:rsidP="000B7F6B">
      <w:pPr>
        <w:spacing w:line="360" w:lineRule="auto"/>
        <w:jc w:val="center"/>
        <w:rPr>
          <w:rFonts w:ascii="宋体" w:hAnsi="宋体"/>
          <w:sz w:val="24"/>
          <w:szCs w:val="20"/>
        </w:rPr>
      </w:pPr>
    </w:p>
    <w:p w14:paraId="23CCAEDC" w14:textId="3AF5AA6B" w:rsidR="000B7F6B" w:rsidRPr="000B7F6B" w:rsidRDefault="00925BF7" w:rsidP="000B7F6B">
      <w:pPr>
        <w:spacing w:line="360" w:lineRule="auto"/>
        <w:jc w:val="center"/>
        <w:rPr>
          <w:rFonts w:ascii="宋体" w:hAnsi="宋体"/>
          <w:b/>
          <w:bCs/>
          <w:sz w:val="36"/>
          <w:szCs w:val="36"/>
        </w:rPr>
      </w:pPr>
      <w:r>
        <w:rPr>
          <w:rFonts w:ascii="宋体" w:hAnsi="宋体" w:hint="eastAsia"/>
          <w:b/>
          <w:bCs/>
          <w:sz w:val="36"/>
          <w:szCs w:val="36"/>
        </w:rPr>
        <w:t>陆丰分公司数字电视平台统一项目（软件）（第二次）</w:t>
      </w:r>
      <w:r w:rsidR="000B7F6B" w:rsidRPr="000B7F6B">
        <w:rPr>
          <w:rFonts w:ascii="宋体" w:hAnsi="宋体" w:hint="eastAsia"/>
          <w:b/>
          <w:bCs/>
          <w:sz w:val="36"/>
          <w:szCs w:val="36"/>
        </w:rPr>
        <w:t>采购合同</w:t>
      </w:r>
    </w:p>
    <w:p w14:paraId="7E5CFC38" w14:textId="77777777" w:rsidR="000B7F6B" w:rsidRPr="000B7F6B" w:rsidRDefault="000B7F6B" w:rsidP="000B7F6B">
      <w:pPr>
        <w:spacing w:line="360" w:lineRule="auto"/>
        <w:jc w:val="center"/>
        <w:rPr>
          <w:rFonts w:ascii="宋体" w:hAnsi="宋体"/>
          <w:b/>
          <w:bCs/>
          <w:sz w:val="24"/>
          <w:szCs w:val="20"/>
        </w:rPr>
      </w:pPr>
    </w:p>
    <w:p w14:paraId="5044E96D" w14:textId="77777777" w:rsidR="000B7F6B" w:rsidRPr="000B7F6B" w:rsidRDefault="000B7F6B" w:rsidP="000B7F6B">
      <w:pPr>
        <w:spacing w:line="360" w:lineRule="auto"/>
        <w:jc w:val="center"/>
        <w:rPr>
          <w:rFonts w:ascii="宋体" w:hAnsi="宋体"/>
          <w:b/>
          <w:bCs/>
          <w:sz w:val="24"/>
          <w:szCs w:val="20"/>
        </w:rPr>
      </w:pPr>
    </w:p>
    <w:p w14:paraId="7EBBE8D0" w14:textId="77777777" w:rsidR="000B7F6B" w:rsidRPr="000B7F6B" w:rsidRDefault="000B7F6B" w:rsidP="000B7F6B">
      <w:pPr>
        <w:spacing w:line="360" w:lineRule="auto"/>
        <w:jc w:val="center"/>
        <w:rPr>
          <w:rFonts w:ascii="宋体" w:hAnsi="宋体"/>
          <w:b/>
          <w:bCs/>
          <w:sz w:val="24"/>
          <w:szCs w:val="20"/>
        </w:rPr>
      </w:pPr>
    </w:p>
    <w:p w14:paraId="09DF7B30" w14:textId="77777777" w:rsidR="000B7F6B" w:rsidRPr="000B7F6B" w:rsidRDefault="000B7F6B" w:rsidP="000B7F6B">
      <w:pPr>
        <w:tabs>
          <w:tab w:val="left" w:pos="3296"/>
        </w:tabs>
        <w:adjustRightInd w:val="0"/>
        <w:snapToGrid w:val="0"/>
        <w:spacing w:line="360" w:lineRule="auto"/>
        <w:rPr>
          <w:rFonts w:ascii="宋体" w:hAnsi="宋体"/>
          <w:b/>
          <w:bCs/>
          <w:sz w:val="24"/>
          <w:szCs w:val="20"/>
        </w:rPr>
      </w:pPr>
    </w:p>
    <w:p w14:paraId="5D858B38" w14:textId="77777777" w:rsidR="000B7F6B" w:rsidRPr="000B7F6B" w:rsidRDefault="000B7F6B" w:rsidP="000B7F6B">
      <w:pPr>
        <w:tabs>
          <w:tab w:val="left" w:pos="3296"/>
        </w:tabs>
        <w:adjustRightInd w:val="0"/>
        <w:snapToGrid w:val="0"/>
        <w:spacing w:line="360" w:lineRule="auto"/>
        <w:jc w:val="center"/>
        <w:rPr>
          <w:rFonts w:ascii="宋体" w:hAnsi="宋体"/>
          <w:b/>
          <w:bCs/>
          <w:sz w:val="24"/>
          <w:szCs w:val="20"/>
        </w:rPr>
      </w:pPr>
    </w:p>
    <w:p w14:paraId="673AD8AE" w14:textId="77777777" w:rsidR="000B7F6B" w:rsidRPr="000B7F6B" w:rsidRDefault="000B7F6B" w:rsidP="000B7F6B">
      <w:pPr>
        <w:tabs>
          <w:tab w:val="left" w:pos="3296"/>
        </w:tabs>
        <w:adjustRightInd w:val="0"/>
        <w:snapToGrid w:val="0"/>
        <w:spacing w:line="360" w:lineRule="auto"/>
        <w:jc w:val="center"/>
        <w:rPr>
          <w:rFonts w:ascii="宋体" w:hAnsi="宋体"/>
          <w:b/>
          <w:bCs/>
          <w:sz w:val="24"/>
          <w:szCs w:val="20"/>
        </w:rPr>
      </w:pPr>
    </w:p>
    <w:p w14:paraId="57977648" w14:textId="77777777" w:rsidR="000B7F6B" w:rsidRPr="000B7F6B" w:rsidRDefault="000B7F6B" w:rsidP="000B7F6B">
      <w:pPr>
        <w:tabs>
          <w:tab w:val="left" w:pos="3296"/>
        </w:tabs>
        <w:adjustRightInd w:val="0"/>
        <w:snapToGrid w:val="0"/>
        <w:spacing w:line="360" w:lineRule="auto"/>
        <w:jc w:val="center"/>
        <w:rPr>
          <w:rFonts w:ascii="宋体" w:hAnsi="宋体"/>
          <w:b/>
          <w:bCs/>
          <w:sz w:val="24"/>
          <w:szCs w:val="20"/>
        </w:rPr>
      </w:pPr>
    </w:p>
    <w:p w14:paraId="68A197A6" w14:textId="77777777" w:rsidR="000B7F6B" w:rsidRPr="000B7F6B" w:rsidRDefault="000B7F6B" w:rsidP="000B7F6B">
      <w:pPr>
        <w:tabs>
          <w:tab w:val="left" w:pos="3296"/>
        </w:tabs>
        <w:adjustRightInd w:val="0"/>
        <w:snapToGrid w:val="0"/>
        <w:spacing w:line="360" w:lineRule="auto"/>
        <w:jc w:val="center"/>
        <w:rPr>
          <w:rFonts w:ascii="宋体" w:hAnsi="宋体"/>
          <w:b/>
          <w:bCs/>
          <w:sz w:val="24"/>
          <w:szCs w:val="20"/>
        </w:rPr>
      </w:pPr>
    </w:p>
    <w:p w14:paraId="1A439FF0" w14:textId="77777777" w:rsidR="000B7F6B" w:rsidRPr="000B7F6B" w:rsidRDefault="000B7F6B" w:rsidP="000B7F6B">
      <w:pPr>
        <w:tabs>
          <w:tab w:val="left" w:pos="3296"/>
        </w:tabs>
        <w:adjustRightInd w:val="0"/>
        <w:snapToGrid w:val="0"/>
        <w:spacing w:line="360" w:lineRule="auto"/>
        <w:jc w:val="center"/>
        <w:rPr>
          <w:rFonts w:ascii="宋体" w:hAnsi="宋体"/>
          <w:b/>
          <w:bCs/>
          <w:sz w:val="24"/>
          <w:szCs w:val="20"/>
        </w:rPr>
      </w:pPr>
    </w:p>
    <w:p w14:paraId="2F5B6B7E" w14:textId="77777777" w:rsidR="000B7F6B" w:rsidRPr="000B7F6B" w:rsidRDefault="000B7F6B" w:rsidP="000B7F6B">
      <w:pPr>
        <w:tabs>
          <w:tab w:val="left" w:pos="3296"/>
        </w:tabs>
        <w:adjustRightInd w:val="0"/>
        <w:snapToGrid w:val="0"/>
        <w:spacing w:line="360" w:lineRule="auto"/>
        <w:jc w:val="center"/>
        <w:rPr>
          <w:rFonts w:ascii="宋体" w:hAnsi="宋体"/>
          <w:b/>
          <w:bCs/>
          <w:sz w:val="24"/>
          <w:szCs w:val="20"/>
        </w:rPr>
      </w:pPr>
    </w:p>
    <w:p w14:paraId="6137882E" w14:textId="77777777" w:rsidR="000B7F6B" w:rsidRPr="000B7F6B" w:rsidRDefault="000B7F6B" w:rsidP="000B7F6B">
      <w:pPr>
        <w:tabs>
          <w:tab w:val="left" w:pos="3296"/>
        </w:tabs>
        <w:adjustRightInd w:val="0"/>
        <w:snapToGrid w:val="0"/>
        <w:spacing w:line="360" w:lineRule="auto"/>
        <w:jc w:val="left"/>
        <w:rPr>
          <w:rFonts w:ascii="宋体" w:hAnsi="宋体"/>
          <w:b/>
          <w:bCs/>
          <w:sz w:val="32"/>
          <w:szCs w:val="32"/>
        </w:rPr>
      </w:pPr>
      <w:r w:rsidRPr="000B7F6B">
        <w:rPr>
          <w:rFonts w:ascii="宋体" w:hAnsi="宋体" w:hint="eastAsia"/>
          <w:b/>
          <w:bCs/>
          <w:sz w:val="32"/>
          <w:szCs w:val="32"/>
        </w:rPr>
        <w:t>甲方</w:t>
      </w:r>
      <w:r w:rsidRPr="000B7F6B">
        <w:rPr>
          <w:rFonts w:ascii="宋体" w:hAnsi="宋体"/>
          <w:b/>
          <w:bCs/>
          <w:sz w:val="32"/>
          <w:szCs w:val="32"/>
        </w:rPr>
        <w:t>（</w:t>
      </w:r>
      <w:r w:rsidRPr="000B7F6B">
        <w:rPr>
          <w:rFonts w:ascii="宋体" w:hAnsi="宋体" w:hint="eastAsia"/>
          <w:b/>
          <w:bCs/>
          <w:sz w:val="32"/>
          <w:szCs w:val="32"/>
        </w:rPr>
        <w:t>采购人</w:t>
      </w:r>
      <w:r w:rsidRPr="000B7F6B">
        <w:rPr>
          <w:rFonts w:ascii="宋体" w:hAnsi="宋体"/>
          <w:b/>
          <w:bCs/>
          <w:sz w:val="32"/>
          <w:szCs w:val="32"/>
        </w:rPr>
        <w:t>）：</w:t>
      </w:r>
      <w:r w:rsidRPr="000B7F6B">
        <w:rPr>
          <w:rFonts w:ascii="宋体" w:hAnsi="宋体" w:hint="eastAsia"/>
          <w:b/>
          <w:bCs/>
          <w:sz w:val="32"/>
          <w:szCs w:val="32"/>
        </w:rPr>
        <w:t>广东省广播电视网络股份有限公司汕尾</w:t>
      </w:r>
      <w:r w:rsidRPr="000B7F6B">
        <w:rPr>
          <w:rFonts w:ascii="宋体" w:hAnsi="宋体"/>
          <w:b/>
          <w:bCs/>
          <w:sz w:val="32"/>
          <w:szCs w:val="32"/>
        </w:rPr>
        <w:t>分公司</w:t>
      </w:r>
    </w:p>
    <w:p w14:paraId="2A702A86" w14:textId="77777777" w:rsidR="000B7F6B" w:rsidRPr="000B7F6B" w:rsidRDefault="000B7F6B" w:rsidP="000B7F6B">
      <w:pPr>
        <w:tabs>
          <w:tab w:val="left" w:pos="3296"/>
        </w:tabs>
        <w:adjustRightInd w:val="0"/>
        <w:snapToGrid w:val="0"/>
        <w:spacing w:line="360" w:lineRule="auto"/>
        <w:jc w:val="left"/>
        <w:rPr>
          <w:rFonts w:ascii="宋体" w:hAnsi="宋体"/>
          <w:b/>
          <w:bCs/>
          <w:sz w:val="32"/>
          <w:szCs w:val="32"/>
        </w:rPr>
      </w:pPr>
      <w:r w:rsidRPr="000B7F6B">
        <w:rPr>
          <w:rFonts w:ascii="宋体" w:hAnsi="宋体" w:hint="eastAsia"/>
          <w:b/>
          <w:bCs/>
          <w:sz w:val="32"/>
          <w:szCs w:val="32"/>
        </w:rPr>
        <w:t>乙方</w:t>
      </w:r>
      <w:r w:rsidRPr="000B7F6B">
        <w:rPr>
          <w:rFonts w:ascii="宋体" w:hAnsi="宋体"/>
          <w:b/>
          <w:bCs/>
          <w:sz w:val="32"/>
          <w:szCs w:val="32"/>
        </w:rPr>
        <w:t>（</w:t>
      </w:r>
      <w:r w:rsidRPr="000B7F6B">
        <w:rPr>
          <w:rFonts w:ascii="宋体" w:hAnsi="宋体" w:hint="eastAsia"/>
          <w:b/>
          <w:bCs/>
          <w:sz w:val="32"/>
          <w:szCs w:val="32"/>
        </w:rPr>
        <w:t>供应商</w:t>
      </w:r>
      <w:r w:rsidRPr="000B7F6B">
        <w:rPr>
          <w:rFonts w:ascii="宋体" w:hAnsi="宋体"/>
          <w:b/>
          <w:bCs/>
          <w:sz w:val="32"/>
          <w:szCs w:val="32"/>
        </w:rPr>
        <w:t xml:space="preserve">）： </w:t>
      </w:r>
    </w:p>
    <w:p w14:paraId="2C1C1A0B" w14:textId="77777777" w:rsidR="000B7F6B" w:rsidRPr="000B7F6B" w:rsidRDefault="000B7F6B" w:rsidP="000B7F6B">
      <w:pPr>
        <w:tabs>
          <w:tab w:val="left" w:pos="3296"/>
        </w:tabs>
        <w:adjustRightInd w:val="0"/>
        <w:snapToGrid w:val="0"/>
        <w:spacing w:line="360" w:lineRule="auto"/>
        <w:jc w:val="left"/>
        <w:rPr>
          <w:rFonts w:ascii="宋体" w:hAnsi="宋体"/>
          <w:b/>
          <w:bCs/>
          <w:sz w:val="32"/>
          <w:szCs w:val="32"/>
        </w:rPr>
      </w:pPr>
    </w:p>
    <w:p w14:paraId="4D1FD6C9" w14:textId="77777777" w:rsidR="000B7F6B" w:rsidRPr="000B7F6B" w:rsidRDefault="000B7F6B" w:rsidP="000B7F6B">
      <w:pPr>
        <w:tabs>
          <w:tab w:val="left" w:pos="3296"/>
        </w:tabs>
        <w:adjustRightInd w:val="0"/>
        <w:snapToGrid w:val="0"/>
        <w:spacing w:line="360" w:lineRule="auto"/>
        <w:jc w:val="left"/>
        <w:rPr>
          <w:rFonts w:ascii="宋体" w:hAnsi="宋体"/>
          <w:b/>
          <w:bCs/>
          <w:sz w:val="32"/>
          <w:szCs w:val="32"/>
        </w:rPr>
      </w:pPr>
    </w:p>
    <w:p w14:paraId="597FBF19" w14:textId="77777777" w:rsidR="000B7F6B" w:rsidRPr="000B7F6B" w:rsidRDefault="000B7F6B" w:rsidP="000B7F6B">
      <w:pPr>
        <w:tabs>
          <w:tab w:val="left" w:pos="3296"/>
        </w:tabs>
        <w:adjustRightInd w:val="0"/>
        <w:snapToGrid w:val="0"/>
        <w:spacing w:line="360" w:lineRule="auto"/>
        <w:jc w:val="left"/>
        <w:rPr>
          <w:rFonts w:ascii="宋体" w:hAnsi="宋体"/>
          <w:b/>
          <w:bCs/>
          <w:sz w:val="32"/>
          <w:szCs w:val="32"/>
        </w:rPr>
      </w:pPr>
    </w:p>
    <w:p w14:paraId="14D3195F" w14:textId="77777777" w:rsidR="000B7F6B" w:rsidRPr="000B7F6B" w:rsidRDefault="000B7F6B" w:rsidP="000B7F6B">
      <w:pPr>
        <w:tabs>
          <w:tab w:val="left" w:pos="3296"/>
        </w:tabs>
        <w:adjustRightInd w:val="0"/>
        <w:snapToGrid w:val="0"/>
        <w:spacing w:line="360" w:lineRule="auto"/>
        <w:jc w:val="left"/>
      </w:pPr>
    </w:p>
    <w:p w14:paraId="01810B96" w14:textId="77777777" w:rsidR="000B7F6B" w:rsidRPr="000B7F6B" w:rsidRDefault="000B7F6B" w:rsidP="000B7F6B">
      <w:pPr>
        <w:tabs>
          <w:tab w:val="left" w:pos="3296"/>
        </w:tabs>
        <w:adjustRightInd w:val="0"/>
        <w:snapToGrid w:val="0"/>
        <w:spacing w:line="360" w:lineRule="auto"/>
        <w:jc w:val="left"/>
        <w:rPr>
          <w:rFonts w:ascii="宋体" w:hAnsi="宋体"/>
          <w:b/>
          <w:bCs/>
          <w:sz w:val="32"/>
          <w:szCs w:val="32"/>
        </w:rPr>
      </w:pPr>
    </w:p>
    <w:p w14:paraId="4EA62433" w14:textId="77777777" w:rsidR="000B7F6B" w:rsidRPr="000B7F6B" w:rsidRDefault="000B7F6B" w:rsidP="000B7F6B">
      <w:pPr>
        <w:tabs>
          <w:tab w:val="left" w:pos="3296"/>
        </w:tabs>
        <w:adjustRightInd w:val="0"/>
        <w:snapToGrid w:val="0"/>
        <w:spacing w:line="360" w:lineRule="auto"/>
        <w:jc w:val="left"/>
        <w:rPr>
          <w:rFonts w:ascii="宋体" w:hAnsi="宋体"/>
          <w:b/>
          <w:bCs/>
          <w:sz w:val="32"/>
          <w:szCs w:val="32"/>
        </w:rPr>
      </w:pPr>
    </w:p>
    <w:p w14:paraId="56C7A6E6" w14:textId="77777777" w:rsidR="000B7F6B" w:rsidRPr="000B7F6B" w:rsidRDefault="000B7F6B" w:rsidP="000B7F6B">
      <w:pPr>
        <w:widowControl/>
        <w:spacing w:line="360" w:lineRule="auto"/>
        <w:rPr>
          <w:rFonts w:ascii="宋体" w:hAnsi="宋体"/>
          <w:szCs w:val="21"/>
        </w:rPr>
      </w:pPr>
      <w:r w:rsidRPr="000B7F6B">
        <w:rPr>
          <w:rFonts w:ascii="宋体" w:hAnsi="宋体" w:hint="eastAsia"/>
          <w:szCs w:val="21"/>
        </w:rPr>
        <w:t>甲方：广东省广播电视网络股份有限公司汕尾</w:t>
      </w:r>
      <w:r w:rsidRPr="000B7F6B">
        <w:rPr>
          <w:rFonts w:ascii="宋体" w:hAnsi="宋体"/>
          <w:szCs w:val="21"/>
        </w:rPr>
        <w:t>分公司</w:t>
      </w:r>
    </w:p>
    <w:p w14:paraId="445A99D9" w14:textId="77777777" w:rsidR="000B7F6B" w:rsidRPr="000B7F6B" w:rsidRDefault="000B7F6B" w:rsidP="000B7F6B">
      <w:pPr>
        <w:snapToGrid w:val="0"/>
        <w:spacing w:line="360" w:lineRule="auto"/>
        <w:rPr>
          <w:rFonts w:ascii="宋体" w:hAnsi="宋体"/>
          <w:szCs w:val="21"/>
        </w:rPr>
      </w:pPr>
      <w:r w:rsidRPr="000B7F6B">
        <w:rPr>
          <w:rFonts w:ascii="宋体" w:hAnsi="宋体" w:hint="eastAsia"/>
          <w:szCs w:val="21"/>
        </w:rPr>
        <w:t>乙方：</w:t>
      </w:r>
    </w:p>
    <w:p w14:paraId="62CD00EE" w14:textId="77777777" w:rsidR="000B7F6B" w:rsidRPr="000B7F6B" w:rsidRDefault="000B7F6B" w:rsidP="000B7F6B">
      <w:pPr>
        <w:snapToGrid w:val="0"/>
        <w:spacing w:line="360" w:lineRule="auto"/>
        <w:rPr>
          <w:rFonts w:ascii="宋体" w:hAnsi="宋体"/>
          <w:szCs w:val="21"/>
        </w:rPr>
      </w:pPr>
      <w:r w:rsidRPr="000B7F6B">
        <w:rPr>
          <w:rFonts w:ascii="宋体" w:hAnsi="宋体" w:hint="eastAsia"/>
          <w:szCs w:val="21"/>
        </w:rPr>
        <w:t>住所地（根据营业执照地址填写）：</w:t>
      </w:r>
      <w:r w:rsidRPr="000B7F6B">
        <w:rPr>
          <w:rFonts w:ascii="宋体" w:hAnsi="宋体"/>
          <w:szCs w:val="21"/>
        </w:rPr>
        <w:t xml:space="preserve"> </w:t>
      </w:r>
    </w:p>
    <w:p w14:paraId="6DA9A843" w14:textId="77777777" w:rsidR="000B7F6B" w:rsidRPr="000B7F6B" w:rsidRDefault="000B7F6B" w:rsidP="000B7F6B">
      <w:pPr>
        <w:snapToGrid w:val="0"/>
        <w:spacing w:line="360" w:lineRule="auto"/>
        <w:rPr>
          <w:rFonts w:ascii="宋体" w:hAnsi="宋体"/>
          <w:szCs w:val="21"/>
        </w:rPr>
      </w:pPr>
      <w:r w:rsidRPr="000B7F6B">
        <w:rPr>
          <w:rFonts w:ascii="宋体" w:hAnsi="宋体" w:hint="eastAsia"/>
          <w:szCs w:val="21"/>
        </w:rPr>
        <w:t>法定代表人：</w:t>
      </w:r>
    </w:p>
    <w:p w14:paraId="20A91192" w14:textId="77777777" w:rsidR="000B7F6B" w:rsidRPr="000B7F6B" w:rsidRDefault="000B7F6B" w:rsidP="000B7F6B">
      <w:pPr>
        <w:snapToGrid w:val="0"/>
        <w:spacing w:line="360" w:lineRule="auto"/>
        <w:rPr>
          <w:rFonts w:ascii="宋体" w:hAnsi="宋体"/>
          <w:szCs w:val="21"/>
        </w:rPr>
      </w:pPr>
      <w:r w:rsidRPr="000B7F6B">
        <w:rPr>
          <w:rFonts w:ascii="宋体" w:hAnsi="宋体" w:hint="eastAsia"/>
          <w:szCs w:val="21"/>
        </w:rPr>
        <w:t>联系人：</w:t>
      </w:r>
      <w:r w:rsidRPr="000B7F6B">
        <w:rPr>
          <w:rFonts w:ascii="宋体" w:hAnsi="宋体"/>
          <w:szCs w:val="21"/>
        </w:rPr>
        <w:t xml:space="preserve"> </w:t>
      </w:r>
    </w:p>
    <w:p w14:paraId="1113D201" w14:textId="77777777" w:rsidR="000B7F6B" w:rsidRPr="000B7F6B" w:rsidRDefault="000B7F6B" w:rsidP="000B7F6B">
      <w:pPr>
        <w:snapToGrid w:val="0"/>
        <w:spacing w:line="360" w:lineRule="auto"/>
        <w:rPr>
          <w:rFonts w:ascii="宋体" w:hAnsi="宋体"/>
          <w:szCs w:val="21"/>
        </w:rPr>
      </w:pPr>
      <w:r w:rsidRPr="000B7F6B">
        <w:rPr>
          <w:rFonts w:ascii="宋体" w:hAnsi="宋体" w:hint="eastAsia"/>
          <w:szCs w:val="21"/>
        </w:rPr>
        <w:t>联系电话：</w:t>
      </w:r>
    </w:p>
    <w:p w14:paraId="406C1A2C" w14:textId="77777777" w:rsidR="000B7F6B" w:rsidRPr="000B7F6B" w:rsidRDefault="000B7F6B" w:rsidP="000B7F6B">
      <w:pPr>
        <w:snapToGrid w:val="0"/>
        <w:spacing w:line="360" w:lineRule="auto"/>
        <w:rPr>
          <w:rFonts w:ascii="宋体" w:hAnsi="宋体"/>
          <w:szCs w:val="21"/>
        </w:rPr>
      </w:pPr>
      <w:r w:rsidRPr="000B7F6B">
        <w:rPr>
          <w:rFonts w:ascii="宋体" w:hAnsi="宋体" w:hint="eastAsia"/>
          <w:szCs w:val="21"/>
        </w:rPr>
        <w:t>传真：</w:t>
      </w:r>
    </w:p>
    <w:p w14:paraId="0E34F177" w14:textId="77777777" w:rsidR="000B7F6B" w:rsidRPr="000B7F6B" w:rsidRDefault="000B7F6B" w:rsidP="000B7F6B">
      <w:pPr>
        <w:snapToGrid w:val="0"/>
        <w:spacing w:line="360" w:lineRule="auto"/>
        <w:rPr>
          <w:rFonts w:ascii="宋体" w:hAnsi="宋体"/>
          <w:szCs w:val="21"/>
        </w:rPr>
      </w:pPr>
      <w:r w:rsidRPr="000B7F6B">
        <w:rPr>
          <w:rFonts w:ascii="宋体" w:hAnsi="宋体" w:hint="eastAsia"/>
          <w:szCs w:val="21"/>
        </w:rPr>
        <w:t>邮箱：</w:t>
      </w:r>
    </w:p>
    <w:p w14:paraId="20200FCA" w14:textId="77777777" w:rsidR="000B7F6B" w:rsidRPr="000B7F6B" w:rsidRDefault="000B7F6B" w:rsidP="000B7F6B">
      <w:pPr>
        <w:snapToGrid w:val="0"/>
        <w:spacing w:line="360" w:lineRule="auto"/>
        <w:rPr>
          <w:rFonts w:ascii="宋体" w:hAnsi="宋体"/>
          <w:szCs w:val="21"/>
        </w:rPr>
      </w:pPr>
      <w:r w:rsidRPr="000B7F6B">
        <w:rPr>
          <w:rFonts w:ascii="宋体" w:hAnsi="宋体" w:hint="eastAsia"/>
          <w:szCs w:val="21"/>
        </w:rPr>
        <w:t>通讯地址：</w:t>
      </w:r>
    </w:p>
    <w:p w14:paraId="090A7CA5" w14:textId="3D18317B"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根据</w:t>
      </w:r>
      <w:r w:rsidR="00925BF7">
        <w:rPr>
          <w:rFonts w:ascii="宋体" w:hAnsi="宋体" w:hint="eastAsia"/>
          <w:szCs w:val="21"/>
          <w:u w:val="single"/>
        </w:rPr>
        <w:t>陆丰分公司数字电视平台统一项目（软件）（第二次）</w:t>
      </w:r>
      <w:r w:rsidRPr="000B7F6B">
        <w:rPr>
          <w:rFonts w:ascii="宋体" w:hAnsi="宋体" w:hint="eastAsia"/>
          <w:szCs w:val="21"/>
          <w:u w:val="single"/>
        </w:rPr>
        <w:t>招标</w:t>
      </w:r>
      <w:r w:rsidRPr="000B7F6B">
        <w:rPr>
          <w:rFonts w:ascii="宋体" w:hAnsi="宋体" w:hint="eastAsia"/>
          <w:szCs w:val="21"/>
        </w:rPr>
        <w:t xml:space="preserve">结果，项目编号 </w:t>
      </w:r>
      <w:r w:rsidRPr="000B7F6B">
        <w:rPr>
          <w:rFonts w:ascii="宋体" w:hAnsi="宋体" w:hint="eastAsia"/>
          <w:szCs w:val="21"/>
          <w:u w:val="single"/>
        </w:rPr>
        <w:t xml:space="preserve">                  </w:t>
      </w:r>
      <w:r w:rsidRPr="000B7F6B">
        <w:rPr>
          <w:rFonts w:ascii="宋体" w:hAnsi="宋体" w:hint="eastAsia"/>
          <w:szCs w:val="21"/>
        </w:rPr>
        <w:t>，甲乙双方就甲方【广东省广播电视网络股份有限公司汕尾分公司EPG系统升级改造项目】，根据《中华人民共和国合同法》等相关法律法规，本着“平等、自愿、诚实、信用”的原则，经双方友好协商，订立本合同。</w:t>
      </w:r>
    </w:p>
    <w:p w14:paraId="725C8B9F"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b/>
          <w:bCs/>
          <w:szCs w:val="21"/>
        </w:rPr>
      </w:pPr>
      <w:bookmarkStart w:id="27" w:name="_Toc518311985"/>
      <w:r w:rsidRPr="000B7F6B">
        <w:rPr>
          <w:rFonts w:ascii="宋体" w:hAnsi="宋体" w:hint="eastAsia"/>
          <w:b/>
          <w:bCs/>
          <w:kern w:val="44"/>
          <w:szCs w:val="21"/>
        </w:rPr>
        <w:t>货物清单及</w:t>
      </w:r>
      <w:bookmarkEnd w:id="27"/>
      <w:r w:rsidRPr="000B7F6B">
        <w:rPr>
          <w:rFonts w:ascii="宋体" w:hAnsi="宋体" w:hint="eastAsia"/>
          <w:b/>
          <w:bCs/>
          <w:kern w:val="44"/>
          <w:szCs w:val="21"/>
        </w:rPr>
        <w:t>金额</w:t>
      </w:r>
    </w:p>
    <w:tbl>
      <w:tblPr>
        <w:tblW w:w="5000" w:type="pct"/>
        <w:jc w:val="center"/>
        <w:tblLayout w:type="fixed"/>
        <w:tblLook w:val="0000" w:firstRow="0" w:lastRow="0" w:firstColumn="0" w:lastColumn="0" w:noHBand="0" w:noVBand="0"/>
      </w:tblPr>
      <w:tblGrid>
        <w:gridCol w:w="714"/>
        <w:gridCol w:w="914"/>
        <w:gridCol w:w="2214"/>
        <w:gridCol w:w="1107"/>
        <w:gridCol w:w="969"/>
        <w:gridCol w:w="416"/>
        <w:gridCol w:w="554"/>
        <w:gridCol w:w="1107"/>
        <w:gridCol w:w="1107"/>
        <w:gridCol w:w="624"/>
      </w:tblGrid>
      <w:tr w:rsidR="000B7F6B" w:rsidRPr="000B7F6B" w14:paraId="74D75D62" w14:textId="77777777" w:rsidTr="009B54FE">
        <w:trPr>
          <w:trHeight w:val="285"/>
          <w:jc w:val="center"/>
        </w:trPr>
        <w:tc>
          <w:tcPr>
            <w:tcW w:w="367" w:type="pct"/>
            <w:vMerge w:val="restart"/>
            <w:tcBorders>
              <w:top w:val="single" w:sz="8" w:space="0" w:color="auto"/>
              <w:left w:val="single" w:sz="8" w:space="0" w:color="auto"/>
              <w:bottom w:val="single" w:sz="8" w:space="0" w:color="000000"/>
              <w:right w:val="single" w:sz="8" w:space="0" w:color="auto"/>
            </w:tcBorders>
            <w:vAlign w:val="center"/>
          </w:tcPr>
          <w:p w14:paraId="6365501D"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cs"/>
                <w:b/>
                <w:bCs/>
                <w:color w:val="000000"/>
                <w:kern w:val="0"/>
                <w:szCs w:val="21"/>
                <w:cs/>
              </w:rPr>
              <w:t>序号</w:t>
            </w:r>
          </w:p>
        </w:tc>
        <w:tc>
          <w:tcPr>
            <w:tcW w:w="470" w:type="pct"/>
            <w:vMerge w:val="restart"/>
            <w:tcBorders>
              <w:top w:val="single" w:sz="8" w:space="0" w:color="auto"/>
              <w:left w:val="single" w:sz="8" w:space="0" w:color="auto"/>
              <w:bottom w:val="single" w:sz="8" w:space="0" w:color="000000"/>
              <w:right w:val="single" w:sz="8" w:space="0" w:color="auto"/>
            </w:tcBorders>
            <w:vAlign w:val="center"/>
          </w:tcPr>
          <w:p w14:paraId="40BF6464"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cs"/>
                <w:b/>
                <w:bCs/>
                <w:color w:val="000000"/>
                <w:kern w:val="0"/>
                <w:szCs w:val="21"/>
                <w:cs/>
              </w:rPr>
              <w:t>货物名称</w:t>
            </w:r>
          </w:p>
        </w:tc>
        <w:tc>
          <w:tcPr>
            <w:tcW w:w="1138" w:type="pct"/>
            <w:vMerge w:val="restart"/>
            <w:tcBorders>
              <w:top w:val="single" w:sz="8" w:space="0" w:color="auto"/>
              <w:left w:val="single" w:sz="8" w:space="0" w:color="auto"/>
              <w:bottom w:val="single" w:sz="8" w:space="0" w:color="000000"/>
              <w:right w:val="single" w:sz="8" w:space="0" w:color="auto"/>
            </w:tcBorders>
            <w:vAlign w:val="center"/>
          </w:tcPr>
          <w:p w14:paraId="097B33D6"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cs"/>
                <w:b/>
                <w:bCs/>
                <w:color w:val="000000"/>
                <w:kern w:val="0"/>
                <w:szCs w:val="21"/>
                <w:cs/>
              </w:rPr>
              <w:t>规格</w:t>
            </w:r>
          </w:p>
        </w:tc>
        <w:tc>
          <w:tcPr>
            <w:tcW w:w="569" w:type="pct"/>
            <w:vMerge w:val="restart"/>
            <w:tcBorders>
              <w:top w:val="single" w:sz="8" w:space="0" w:color="auto"/>
              <w:left w:val="single" w:sz="8" w:space="0" w:color="auto"/>
              <w:bottom w:val="single" w:sz="8" w:space="0" w:color="000000"/>
              <w:right w:val="single" w:sz="8" w:space="0" w:color="auto"/>
            </w:tcBorders>
            <w:vAlign w:val="center"/>
          </w:tcPr>
          <w:p w14:paraId="5680549C"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cs"/>
                <w:b/>
                <w:bCs/>
                <w:color w:val="000000"/>
                <w:kern w:val="0"/>
                <w:szCs w:val="21"/>
                <w:cs/>
              </w:rPr>
              <w:t>型号</w:t>
            </w:r>
          </w:p>
        </w:tc>
        <w:tc>
          <w:tcPr>
            <w:tcW w:w="498" w:type="pct"/>
            <w:tcBorders>
              <w:top w:val="single" w:sz="8" w:space="0" w:color="auto"/>
              <w:left w:val="nil"/>
              <w:bottom w:val="nil"/>
              <w:right w:val="single" w:sz="8" w:space="0" w:color="auto"/>
            </w:tcBorders>
            <w:vAlign w:val="center"/>
          </w:tcPr>
          <w:p w14:paraId="143AC389"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cs"/>
                <w:b/>
                <w:bCs/>
                <w:color w:val="000000"/>
                <w:kern w:val="0"/>
                <w:szCs w:val="21"/>
                <w:cs/>
              </w:rPr>
              <w:t>品牌</w:t>
            </w:r>
          </w:p>
        </w:tc>
        <w:tc>
          <w:tcPr>
            <w:tcW w:w="214" w:type="pct"/>
            <w:vMerge w:val="restart"/>
            <w:tcBorders>
              <w:top w:val="single" w:sz="8" w:space="0" w:color="auto"/>
              <w:left w:val="single" w:sz="8" w:space="0" w:color="auto"/>
              <w:bottom w:val="single" w:sz="8" w:space="0" w:color="000000"/>
              <w:right w:val="single" w:sz="8" w:space="0" w:color="auto"/>
            </w:tcBorders>
            <w:vAlign w:val="center"/>
          </w:tcPr>
          <w:p w14:paraId="2D6C1099"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cs"/>
                <w:b/>
                <w:bCs/>
                <w:color w:val="000000"/>
                <w:kern w:val="0"/>
                <w:szCs w:val="21"/>
                <w:cs/>
              </w:rPr>
              <w:t>单位</w:t>
            </w:r>
          </w:p>
        </w:tc>
        <w:tc>
          <w:tcPr>
            <w:tcW w:w="285" w:type="pct"/>
            <w:vMerge w:val="restart"/>
            <w:tcBorders>
              <w:top w:val="single" w:sz="8" w:space="0" w:color="auto"/>
              <w:left w:val="single" w:sz="8" w:space="0" w:color="auto"/>
              <w:bottom w:val="single" w:sz="8" w:space="0" w:color="000000"/>
              <w:right w:val="single" w:sz="8" w:space="0" w:color="auto"/>
            </w:tcBorders>
            <w:vAlign w:val="center"/>
          </w:tcPr>
          <w:p w14:paraId="25C58F68"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eastAsia"/>
                <w:b/>
                <w:bCs/>
                <w:color w:val="000000"/>
                <w:kern w:val="0"/>
                <w:szCs w:val="21"/>
              </w:rPr>
              <w:t>数量</w:t>
            </w:r>
          </w:p>
        </w:tc>
        <w:tc>
          <w:tcPr>
            <w:tcW w:w="569" w:type="pct"/>
            <w:vMerge w:val="restart"/>
            <w:tcBorders>
              <w:top w:val="single" w:sz="8" w:space="0" w:color="auto"/>
              <w:left w:val="single" w:sz="8" w:space="0" w:color="auto"/>
              <w:bottom w:val="single" w:sz="8" w:space="0" w:color="000000"/>
              <w:right w:val="single" w:sz="8" w:space="0" w:color="auto"/>
            </w:tcBorders>
            <w:vAlign w:val="center"/>
          </w:tcPr>
          <w:p w14:paraId="271B49BF"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cs"/>
                <w:b/>
                <w:bCs/>
                <w:color w:val="000000"/>
                <w:kern w:val="0"/>
                <w:szCs w:val="21"/>
                <w:cs/>
              </w:rPr>
              <w:t>含税单价（元）</w:t>
            </w:r>
          </w:p>
        </w:tc>
        <w:tc>
          <w:tcPr>
            <w:tcW w:w="569" w:type="pct"/>
            <w:vMerge w:val="restart"/>
            <w:tcBorders>
              <w:top w:val="single" w:sz="8" w:space="0" w:color="auto"/>
              <w:left w:val="single" w:sz="8" w:space="0" w:color="auto"/>
              <w:bottom w:val="single" w:sz="8" w:space="0" w:color="000000"/>
              <w:right w:val="single" w:sz="8" w:space="0" w:color="auto"/>
            </w:tcBorders>
            <w:vAlign w:val="center"/>
          </w:tcPr>
          <w:p w14:paraId="5CE8EA5E"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cs"/>
                <w:b/>
                <w:bCs/>
                <w:color w:val="000000"/>
                <w:kern w:val="0"/>
                <w:szCs w:val="21"/>
                <w:cs/>
              </w:rPr>
              <w:t>含税总价（元）</w:t>
            </w:r>
          </w:p>
        </w:tc>
        <w:tc>
          <w:tcPr>
            <w:tcW w:w="321" w:type="pct"/>
            <w:vMerge w:val="restart"/>
            <w:tcBorders>
              <w:top w:val="single" w:sz="8" w:space="0" w:color="auto"/>
              <w:left w:val="single" w:sz="8" w:space="0" w:color="auto"/>
              <w:bottom w:val="single" w:sz="8" w:space="0" w:color="000000"/>
              <w:right w:val="single" w:sz="8" w:space="0" w:color="auto"/>
            </w:tcBorders>
            <w:vAlign w:val="center"/>
          </w:tcPr>
          <w:p w14:paraId="6E740B03"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eastAsia"/>
                <w:b/>
                <w:bCs/>
                <w:color w:val="000000"/>
                <w:kern w:val="0"/>
                <w:szCs w:val="21"/>
              </w:rPr>
              <w:t>税率</w:t>
            </w:r>
          </w:p>
        </w:tc>
      </w:tr>
      <w:tr w:rsidR="000B7F6B" w:rsidRPr="000B7F6B" w14:paraId="317DA626" w14:textId="77777777" w:rsidTr="009B54FE">
        <w:trPr>
          <w:trHeight w:val="300"/>
          <w:jc w:val="center"/>
        </w:trPr>
        <w:tc>
          <w:tcPr>
            <w:tcW w:w="367" w:type="pct"/>
            <w:vMerge/>
            <w:tcBorders>
              <w:top w:val="single" w:sz="8" w:space="0" w:color="auto"/>
              <w:left w:val="single" w:sz="8" w:space="0" w:color="auto"/>
              <w:bottom w:val="single" w:sz="8" w:space="0" w:color="000000"/>
              <w:right w:val="single" w:sz="8" w:space="0" w:color="auto"/>
            </w:tcBorders>
            <w:vAlign w:val="center"/>
          </w:tcPr>
          <w:p w14:paraId="05267D01" w14:textId="77777777" w:rsidR="000B7F6B" w:rsidRPr="000B7F6B" w:rsidRDefault="000B7F6B" w:rsidP="000B7F6B">
            <w:pPr>
              <w:widowControl/>
              <w:jc w:val="left"/>
              <w:rPr>
                <w:rFonts w:ascii="宋体" w:hAnsi="宋体" w:cs="宋体"/>
                <w:b/>
                <w:bCs/>
                <w:color w:val="000000"/>
                <w:kern w:val="0"/>
                <w:szCs w:val="21"/>
              </w:rPr>
            </w:pPr>
          </w:p>
        </w:tc>
        <w:tc>
          <w:tcPr>
            <w:tcW w:w="470" w:type="pct"/>
            <w:vMerge/>
            <w:tcBorders>
              <w:top w:val="single" w:sz="8" w:space="0" w:color="auto"/>
              <w:left w:val="single" w:sz="8" w:space="0" w:color="auto"/>
              <w:bottom w:val="single" w:sz="8" w:space="0" w:color="000000"/>
              <w:right w:val="single" w:sz="8" w:space="0" w:color="auto"/>
            </w:tcBorders>
            <w:vAlign w:val="center"/>
          </w:tcPr>
          <w:p w14:paraId="30964157" w14:textId="77777777" w:rsidR="000B7F6B" w:rsidRPr="000B7F6B" w:rsidRDefault="000B7F6B" w:rsidP="000B7F6B">
            <w:pPr>
              <w:widowControl/>
              <w:jc w:val="left"/>
              <w:rPr>
                <w:rFonts w:ascii="宋体" w:hAnsi="宋体" w:cs="宋体"/>
                <w:b/>
                <w:bCs/>
                <w:color w:val="000000"/>
                <w:kern w:val="0"/>
                <w:szCs w:val="21"/>
              </w:rPr>
            </w:pPr>
          </w:p>
        </w:tc>
        <w:tc>
          <w:tcPr>
            <w:tcW w:w="1138" w:type="pct"/>
            <w:vMerge/>
            <w:tcBorders>
              <w:top w:val="single" w:sz="8" w:space="0" w:color="auto"/>
              <w:left w:val="single" w:sz="8" w:space="0" w:color="auto"/>
              <w:bottom w:val="single" w:sz="8" w:space="0" w:color="000000"/>
              <w:right w:val="single" w:sz="8" w:space="0" w:color="auto"/>
            </w:tcBorders>
            <w:vAlign w:val="center"/>
          </w:tcPr>
          <w:p w14:paraId="0F55865E" w14:textId="77777777" w:rsidR="000B7F6B" w:rsidRPr="000B7F6B" w:rsidRDefault="000B7F6B" w:rsidP="000B7F6B">
            <w:pPr>
              <w:widowControl/>
              <w:jc w:val="left"/>
              <w:rPr>
                <w:rFonts w:ascii="宋体" w:hAnsi="宋体" w:cs="宋体"/>
                <w:b/>
                <w:bCs/>
                <w:color w:val="000000"/>
                <w:kern w:val="0"/>
                <w:szCs w:val="21"/>
              </w:rPr>
            </w:pPr>
          </w:p>
        </w:tc>
        <w:tc>
          <w:tcPr>
            <w:tcW w:w="569" w:type="pct"/>
            <w:vMerge/>
            <w:tcBorders>
              <w:top w:val="single" w:sz="8" w:space="0" w:color="auto"/>
              <w:left w:val="single" w:sz="8" w:space="0" w:color="auto"/>
              <w:bottom w:val="single" w:sz="8" w:space="0" w:color="000000"/>
              <w:right w:val="single" w:sz="8" w:space="0" w:color="auto"/>
            </w:tcBorders>
            <w:vAlign w:val="center"/>
          </w:tcPr>
          <w:p w14:paraId="5F107CDE" w14:textId="77777777" w:rsidR="000B7F6B" w:rsidRPr="000B7F6B" w:rsidRDefault="000B7F6B" w:rsidP="000B7F6B">
            <w:pPr>
              <w:widowControl/>
              <w:jc w:val="left"/>
              <w:rPr>
                <w:rFonts w:ascii="宋体" w:hAnsi="宋体" w:cs="宋体"/>
                <w:b/>
                <w:bCs/>
                <w:color w:val="000000"/>
                <w:kern w:val="0"/>
                <w:szCs w:val="21"/>
              </w:rPr>
            </w:pPr>
          </w:p>
        </w:tc>
        <w:tc>
          <w:tcPr>
            <w:tcW w:w="498" w:type="pct"/>
            <w:tcBorders>
              <w:top w:val="nil"/>
              <w:left w:val="nil"/>
              <w:bottom w:val="single" w:sz="8" w:space="0" w:color="auto"/>
              <w:right w:val="single" w:sz="8" w:space="0" w:color="auto"/>
            </w:tcBorders>
            <w:vAlign w:val="center"/>
          </w:tcPr>
          <w:p w14:paraId="16933DBF" w14:textId="77777777" w:rsidR="000B7F6B" w:rsidRPr="000B7F6B" w:rsidRDefault="000B7F6B" w:rsidP="000B7F6B">
            <w:pPr>
              <w:widowControl/>
              <w:jc w:val="center"/>
              <w:rPr>
                <w:rFonts w:ascii="宋体" w:hAnsi="宋体" w:cs="宋体"/>
                <w:b/>
                <w:bCs/>
                <w:color w:val="000000"/>
                <w:kern w:val="0"/>
                <w:szCs w:val="21"/>
              </w:rPr>
            </w:pPr>
            <w:r w:rsidRPr="000B7F6B">
              <w:rPr>
                <w:rFonts w:ascii="宋体" w:hAnsi="宋体" w:cs="宋体" w:hint="eastAsia"/>
                <w:b/>
                <w:bCs/>
                <w:color w:val="000000"/>
                <w:kern w:val="0"/>
                <w:szCs w:val="21"/>
              </w:rPr>
              <w:t>/产地</w:t>
            </w:r>
          </w:p>
        </w:tc>
        <w:tc>
          <w:tcPr>
            <w:tcW w:w="214" w:type="pct"/>
            <w:vMerge/>
            <w:tcBorders>
              <w:top w:val="single" w:sz="8" w:space="0" w:color="auto"/>
              <w:left w:val="single" w:sz="8" w:space="0" w:color="auto"/>
              <w:bottom w:val="single" w:sz="8" w:space="0" w:color="000000"/>
              <w:right w:val="single" w:sz="8" w:space="0" w:color="auto"/>
            </w:tcBorders>
            <w:vAlign w:val="center"/>
          </w:tcPr>
          <w:p w14:paraId="29B48DD9" w14:textId="77777777" w:rsidR="000B7F6B" w:rsidRPr="000B7F6B" w:rsidRDefault="000B7F6B" w:rsidP="000B7F6B">
            <w:pPr>
              <w:widowControl/>
              <w:jc w:val="left"/>
              <w:rPr>
                <w:rFonts w:ascii="宋体" w:hAnsi="宋体" w:cs="宋体"/>
                <w:b/>
                <w:bCs/>
                <w:color w:val="000000"/>
                <w:kern w:val="0"/>
                <w:szCs w:val="21"/>
              </w:rPr>
            </w:pPr>
          </w:p>
        </w:tc>
        <w:tc>
          <w:tcPr>
            <w:tcW w:w="285" w:type="pct"/>
            <w:vMerge/>
            <w:tcBorders>
              <w:top w:val="single" w:sz="8" w:space="0" w:color="auto"/>
              <w:left w:val="single" w:sz="8" w:space="0" w:color="auto"/>
              <w:bottom w:val="single" w:sz="8" w:space="0" w:color="000000"/>
              <w:right w:val="single" w:sz="8" w:space="0" w:color="auto"/>
            </w:tcBorders>
            <w:vAlign w:val="center"/>
          </w:tcPr>
          <w:p w14:paraId="0EB27FEC" w14:textId="77777777" w:rsidR="000B7F6B" w:rsidRPr="000B7F6B" w:rsidRDefault="000B7F6B" w:rsidP="000B7F6B">
            <w:pPr>
              <w:widowControl/>
              <w:jc w:val="left"/>
              <w:rPr>
                <w:rFonts w:ascii="宋体" w:hAnsi="宋体" w:cs="宋体"/>
                <w:b/>
                <w:bCs/>
                <w:color w:val="000000"/>
                <w:kern w:val="0"/>
                <w:szCs w:val="21"/>
              </w:rPr>
            </w:pPr>
          </w:p>
        </w:tc>
        <w:tc>
          <w:tcPr>
            <w:tcW w:w="569" w:type="pct"/>
            <w:vMerge/>
            <w:tcBorders>
              <w:top w:val="single" w:sz="8" w:space="0" w:color="auto"/>
              <w:left w:val="single" w:sz="8" w:space="0" w:color="auto"/>
              <w:bottom w:val="single" w:sz="8" w:space="0" w:color="000000"/>
              <w:right w:val="single" w:sz="8" w:space="0" w:color="auto"/>
            </w:tcBorders>
            <w:vAlign w:val="center"/>
          </w:tcPr>
          <w:p w14:paraId="70E23C26" w14:textId="77777777" w:rsidR="000B7F6B" w:rsidRPr="000B7F6B" w:rsidRDefault="000B7F6B" w:rsidP="000B7F6B">
            <w:pPr>
              <w:widowControl/>
              <w:jc w:val="left"/>
              <w:rPr>
                <w:rFonts w:ascii="宋体" w:hAnsi="宋体" w:cs="宋体"/>
                <w:b/>
                <w:bCs/>
                <w:color w:val="000000"/>
                <w:kern w:val="0"/>
                <w:szCs w:val="21"/>
              </w:rPr>
            </w:pPr>
          </w:p>
        </w:tc>
        <w:tc>
          <w:tcPr>
            <w:tcW w:w="569" w:type="pct"/>
            <w:vMerge/>
            <w:tcBorders>
              <w:top w:val="single" w:sz="8" w:space="0" w:color="auto"/>
              <w:left w:val="single" w:sz="8" w:space="0" w:color="auto"/>
              <w:bottom w:val="single" w:sz="8" w:space="0" w:color="000000"/>
              <w:right w:val="single" w:sz="8" w:space="0" w:color="auto"/>
            </w:tcBorders>
            <w:vAlign w:val="center"/>
          </w:tcPr>
          <w:p w14:paraId="322A7F95" w14:textId="77777777" w:rsidR="000B7F6B" w:rsidRPr="000B7F6B" w:rsidRDefault="000B7F6B" w:rsidP="000B7F6B">
            <w:pPr>
              <w:widowControl/>
              <w:jc w:val="left"/>
              <w:rPr>
                <w:rFonts w:ascii="宋体" w:hAnsi="宋体" w:cs="宋体"/>
                <w:b/>
                <w:bCs/>
                <w:color w:val="000000"/>
                <w:kern w:val="0"/>
                <w:szCs w:val="21"/>
              </w:rPr>
            </w:pPr>
          </w:p>
        </w:tc>
        <w:tc>
          <w:tcPr>
            <w:tcW w:w="321" w:type="pct"/>
            <w:vMerge/>
            <w:tcBorders>
              <w:top w:val="single" w:sz="8" w:space="0" w:color="auto"/>
              <w:left w:val="single" w:sz="8" w:space="0" w:color="auto"/>
              <w:bottom w:val="single" w:sz="8" w:space="0" w:color="000000"/>
              <w:right w:val="single" w:sz="8" w:space="0" w:color="auto"/>
            </w:tcBorders>
            <w:vAlign w:val="center"/>
          </w:tcPr>
          <w:p w14:paraId="236D41AF" w14:textId="77777777" w:rsidR="000B7F6B" w:rsidRPr="000B7F6B" w:rsidRDefault="000B7F6B" w:rsidP="000B7F6B">
            <w:pPr>
              <w:widowControl/>
              <w:jc w:val="left"/>
              <w:rPr>
                <w:rFonts w:ascii="宋体" w:hAnsi="宋体" w:cs="宋体"/>
                <w:b/>
                <w:bCs/>
                <w:color w:val="000000"/>
                <w:kern w:val="0"/>
                <w:szCs w:val="21"/>
              </w:rPr>
            </w:pPr>
          </w:p>
        </w:tc>
      </w:tr>
      <w:tr w:rsidR="000B7F6B" w:rsidRPr="000B7F6B" w14:paraId="52D7CC34" w14:textId="77777777" w:rsidTr="009B54FE">
        <w:trPr>
          <w:trHeight w:val="534"/>
          <w:jc w:val="center"/>
        </w:trPr>
        <w:tc>
          <w:tcPr>
            <w:tcW w:w="367" w:type="pct"/>
            <w:tcBorders>
              <w:top w:val="nil"/>
              <w:left w:val="single" w:sz="8" w:space="0" w:color="auto"/>
              <w:bottom w:val="single" w:sz="8" w:space="0" w:color="auto"/>
              <w:right w:val="single" w:sz="8" w:space="0" w:color="auto"/>
            </w:tcBorders>
            <w:vAlign w:val="center"/>
          </w:tcPr>
          <w:p w14:paraId="3C5BD5E6" w14:textId="77777777" w:rsidR="000B7F6B" w:rsidRPr="000B7F6B" w:rsidRDefault="000B7F6B" w:rsidP="000B7F6B">
            <w:pPr>
              <w:widowControl/>
              <w:jc w:val="center"/>
              <w:rPr>
                <w:rFonts w:ascii="宋体" w:hAnsi="宋体" w:cs="宋体"/>
                <w:color w:val="000000"/>
                <w:kern w:val="0"/>
                <w:szCs w:val="21"/>
              </w:rPr>
            </w:pPr>
            <w:r w:rsidRPr="000B7F6B">
              <w:rPr>
                <w:rFonts w:ascii="宋体" w:hAnsi="宋体"/>
                <w:kern w:val="0"/>
                <w:szCs w:val="21"/>
              </w:rPr>
              <w:t>1</w:t>
            </w:r>
          </w:p>
        </w:tc>
        <w:tc>
          <w:tcPr>
            <w:tcW w:w="470" w:type="pct"/>
            <w:tcBorders>
              <w:top w:val="nil"/>
              <w:left w:val="nil"/>
              <w:bottom w:val="single" w:sz="8" w:space="0" w:color="auto"/>
              <w:right w:val="single" w:sz="8" w:space="0" w:color="auto"/>
            </w:tcBorders>
            <w:vAlign w:val="center"/>
          </w:tcPr>
          <w:p w14:paraId="2A29A715" w14:textId="1CCB36C4" w:rsidR="000B7F6B" w:rsidRPr="000B7F6B" w:rsidRDefault="000B7F6B" w:rsidP="000B7F6B">
            <w:pPr>
              <w:widowControl/>
              <w:jc w:val="center"/>
              <w:rPr>
                <w:rFonts w:ascii="宋体" w:hAnsi="宋体" w:cs="宋体"/>
                <w:color w:val="000000"/>
                <w:kern w:val="0"/>
                <w:szCs w:val="21"/>
              </w:rPr>
            </w:pPr>
          </w:p>
        </w:tc>
        <w:tc>
          <w:tcPr>
            <w:tcW w:w="1138" w:type="pct"/>
            <w:tcBorders>
              <w:top w:val="nil"/>
              <w:left w:val="nil"/>
              <w:bottom w:val="single" w:sz="8" w:space="0" w:color="auto"/>
              <w:right w:val="single" w:sz="8" w:space="0" w:color="auto"/>
            </w:tcBorders>
            <w:vAlign w:val="center"/>
          </w:tcPr>
          <w:p w14:paraId="1AFB91E5" w14:textId="3799A7E8" w:rsidR="000B7F6B" w:rsidRPr="000B7F6B" w:rsidRDefault="000B7F6B" w:rsidP="000B7F6B">
            <w:pPr>
              <w:widowControl/>
              <w:jc w:val="left"/>
              <w:rPr>
                <w:rFonts w:ascii="宋体" w:hAnsi="宋体" w:cs="宋体"/>
                <w:color w:val="000000"/>
                <w:kern w:val="0"/>
                <w:szCs w:val="21"/>
              </w:rPr>
            </w:pPr>
          </w:p>
        </w:tc>
        <w:tc>
          <w:tcPr>
            <w:tcW w:w="569" w:type="pct"/>
            <w:tcBorders>
              <w:top w:val="nil"/>
              <w:left w:val="nil"/>
              <w:bottom w:val="single" w:sz="8" w:space="0" w:color="auto"/>
              <w:right w:val="single" w:sz="8" w:space="0" w:color="auto"/>
            </w:tcBorders>
            <w:vAlign w:val="center"/>
          </w:tcPr>
          <w:p w14:paraId="4018B9AF" w14:textId="77777777" w:rsidR="000B7F6B" w:rsidRPr="000B7F6B" w:rsidRDefault="000B7F6B" w:rsidP="000B7F6B">
            <w:pPr>
              <w:widowControl/>
              <w:jc w:val="center"/>
              <w:rPr>
                <w:rFonts w:ascii="宋体" w:hAnsi="宋体" w:cs="宋体"/>
                <w:color w:val="000000"/>
                <w:kern w:val="0"/>
                <w:szCs w:val="21"/>
              </w:rPr>
            </w:pPr>
          </w:p>
        </w:tc>
        <w:tc>
          <w:tcPr>
            <w:tcW w:w="498" w:type="pct"/>
            <w:tcBorders>
              <w:top w:val="nil"/>
              <w:left w:val="nil"/>
              <w:bottom w:val="single" w:sz="8" w:space="0" w:color="auto"/>
              <w:right w:val="single" w:sz="8" w:space="0" w:color="auto"/>
            </w:tcBorders>
            <w:vAlign w:val="center"/>
          </w:tcPr>
          <w:p w14:paraId="0F9850F5" w14:textId="77777777" w:rsidR="000B7F6B" w:rsidRPr="000B7F6B" w:rsidRDefault="000B7F6B" w:rsidP="000B7F6B">
            <w:pPr>
              <w:widowControl/>
              <w:jc w:val="center"/>
              <w:rPr>
                <w:rFonts w:ascii="宋体" w:hAnsi="宋体" w:cs="宋体"/>
                <w:color w:val="000000"/>
                <w:kern w:val="0"/>
                <w:szCs w:val="21"/>
              </w:rPr>
            </w:pPr>
          </w:p>
        </w:tc>
        <w:tc>
          <w:tcPr>
            <w:tcW w:w="214" w:type="pct"/>
            <w:tcBorders>
              <w:top w:val="nil"/>
              <w:left w:val="nil"/>
              <w:bottom w:val="single" w:sz="8" w:space="0" w:color="auto"/>
              <w:right w:val="single" w:sz="8" w:space="0" w:color="auto"/>
            </w:tcBorders>
            <w:vAlign w:val="center"/>
          </w:tcPr>
          <w:p w14:paraId="61668D6F" w14:textId="77777777" w:rsidR="000B7F6B" w:rsidRPr="000B7F6B" w:rsidRDefault="000B7F6B" w:rsidP="000B7F6B">
            <w:pPr>
              <w:widowControl/>
              <w:rPr>
                <w:rFonts w:ascii="宋体" w:hAnsi="宋体" w:cs="宋体"/>
                <w:color w:val="000000"/>
                <w:kern w:val="0"/>
                <w:szCs w:val="21"/>
              </w:rPr>
            </w:pPr>
          </w:p>
        </w:tc>
        <w:tc>
          <w:tcPr>
            <w:tcW w:w="285" w:type="pct"/>
            <w:tcBorders>
              <w:top w:val="nil"/>
              <w:left w:val="nil"/>
              <w:bottom w:val="single" w:sz="8" w:space="0" w:color="auto"/>
              <w:right w:val="single" w:sz="8" w:space="0" w:color="auto"/>
            </w:tcBorders>
            <w:vAlign w:val="center"/>
          </w:tcPr>
          <w:p w14:paraId="364CD1A3" w14:textId="77777777" w:rsidR="000B7F6B" w:rsidRPr="000B7F6B" w:rsidRDefault="000B7F6B" w:rsidP="000B7F6B">
            <w:pPr>
              <w:widowControl/>
              <w:jc w:val="center"/>
              <w:rPr>
                <w:rFonts w:ascii="宋体" w:hAnsi="宋体" w:cs="宋体"/>
                <w:color w:val="000000"/>
                <w:kern w:val="0"/>
                <w:szCs w:val="21"/>
              </w:rPr>
            </w:pPr>
          </w:p>
        </w:tc>
        <w:tc>
          <w:tcPr>
            <w:tcW w:w="569" w:type="pct"/>
            <w:tcBorders>
              <w:top w:val="nil"/>
              <w:left w:val="nil"/>
              <w:bottom w:val="single" w:sz="8" w:space="0" w:color="auto"/>
              <w:right w:val="single" w:sz="8" w:space="0" w:color="auto"/>
            </w:tcBorders>
            <w:vAlign w:val="center"/>
          </w:tcPr>
          <w:p w14:paraId="3C132CC9" w14:textId="77777777" w:rsidR="000B7F6B" w:rsidRPr="000B7F6B" w:rsidRDefault="000B7F6B" w:rsidP="000B7F6B">
            <w:pPr>
              <w:widowControl/>
              <w:jc w:val="center"/>
              <w:rPr>
                <w:rFonts w:ascii="宋体" w:hAnsi="宋体" w:cs="宋体"/>
                <w:color w:val="000000"/>
                <w:kern w:val="0"/>
                <w:szCs w:val="21"/>
              </w:rPr>
            </w:pPr>
          </w:p>
        </w:tc>
        <w:tc>
          <w:tcPr>
            <w:tcW w:w="569" w:type="pct"/>
            <w:tcBorders>
              <w:top w:val="nil"/>
              <w:left w:val="nil"/>
              <w:bottom w:val="single" w:sz="8" w:space="0" w:color="auto"/>
              <w:right w:val="single" w:sz="8" w:space="0" w:color="auto"/>
            </w:tcBorders>
            <w:vAlign w:val="center"/>
          </w:tcPr>
          <w:p w14:paraId="46A9FB4D" w14:textId="77777777" w:rsidR="000B7F6B" w:rsidRPr="000B7F6B" w:rsidRDefault="000B7F6B" w:rsidP="000B7F6B">
            <w:pPr>
              <w:widowControl/>
              <w:jc w:val="center"/>
              <w:rPr>
                <w:rFonts w:ascii="宋体" w:hAnsi="宋体" w:cs="宋体"/>
                <w:color w:val="000000"/>
                <w:kern w:val="0"/>
                <w:szCs w:val="21"/>
              </w:rPr>
            </w:pPr>
          </w:p>
        </w:tc>
        <w:tc>
          <w:tcPr>
            <w:tcW w:w="321" w:type="pct"/>
            <w:tcBorders>
              <w:top w:val="nil"/>
              <w:left w:val="nil"/>
              <w:bottom w:val="single" w:sz="8" w:space="0" w:color="auto"/>
              <w:right w:val="single" w:sz="8" w:space="0" w:color="auto"/>
            </w:tcBorders>
            <w:vAlign w:val="center"/>
          </w:tcPr>
          <w:p w14:paraId="021AA27A" w14:textId="77777777" w:rsidR="000B7F6B" w:rsidRPr="000B7F6B" w:rsidRDefault="000B7F6B" w:rsidP="000B7F6B">
            <w:pPr>
              <w:widowControl/>
              <w:jc w:val="center"/>
              <w:rPr>
                <w:rFonts w:ascii="宋体" w:hAnsi="宋体" w:cs="宋体"/>
                <w:color w:val="000000"/>
                <w:kern w:val="0"/>
                <w:szCs w:val="21"/>
              </w:rPr>
            </w:pPr>
          </w:p>
        </w:tc>
      </w:tr>
      <w:tr w:rsidR="000B7F6B" w:rsidRPr="000B7F6B" w14:paraId="01D3AB2E" w14:textId="77777777" w:rsidTr="009B54FE">
        <w:trPr>
          <w:trHeight w:val="525"/>
          <w:jc w:val="center"/>
        </w:trPr>
        <w:tc>
          <w:tcPr>
            <w:tcW w:w="367" w:type="pct"/>
            <w:tcBorders>
              <w:top w:val="nil"/>
              <w:left w:val="single" w:sz="8" w:space="0" w:color="auto"/>
              <w:bottom w:val="single" w:sz="8" w:space="0" w:color="auto"/>
              <w:right w:val="single" w:sz="8" w:space="0" w:color="auto"/>
            </w:tcBorders>
            <w:vAlign w:val="center"/>
          </w:tcPr>
          <w:p w14:paraId="3BC1D556" w14:textId="77777777" w:rsidR="000B7F6B" w:rsidRPr="000B7F6B" w:rsidRDefault="000B7F6B" w:rsidP="000B7F6B">
            <w:pPr>
              <w:widowControl/>
              <w:jc w:val="center"/>
              <w:rPr>
                <w:rFonts w:ascii="宋体" w:hAnsi="宋体" w:cs="宋体"/>
                <w:color w:val="000000"/>
                <w:kern w:val="0"/>
                <w:szCs w:val="21"/>
              </w:rPr>
            </w:pPr>
            <w:r w:rsidRPr="000B7F6B">
              <w:rPr>
                <w:rFonts w:ascii="宋体" w:hAnsi="宋体" w:hint="eastAsia"/>
                <w:kern w:val="0"/>
                <w:szCs w:val="21"/>
              </w:rPr>
              <w:t>2</w:t>
            </w:r>
          </w:p>
        </w:tc>
        <w:tc>
          <w:tcPr>
            <w:tcW w:w="470" w:type="pct"/>
            <w:tcBorders>
              <w:top w:val="nil"/>
              <w:left w:val="nil"/>
              <w:bottom w:val="single" w:sz="8" w:space="0" w:color="auto"/>
              <w:right w:val="single" w:sz="8" w:space="0" w:color="auto"/>
            </w:tcBorders>
            <w:vAlign w:val="center"/>
          </w:tcPr>
          <w:p w14:paraId="16222B0C" w14:textId="262A8201" w:rsidR="000B7F6B" w:rsidRPr="000B7F6B" w:rsidRDefault="000B7F6B" w:rsidP="000B7F6B">
            <w:pPr>
              <w:widowControl/>
              <w:jc w:val="center"/>
              <w:rPr>
                <w:rFonts w:ascii="宋体" w:hAnsi="宋体" w:cs="宋体"/>
                <w:color w:val="000000"/>
                <w:kern w:val="0"/>
                <w:szCs w:val="21"/>
              </w:rPr>
            </w:pPr>
          </w:p>
        </w:tc>
        <w:tc>
          <w:tcPr>
            <w:tcW w:w="1138" w:type="pct"/>
            <w:tcBorders>
              <w:top w:val="nil"/>
              <w:left w:val="nil"/>
              <w:bottom w:val="single" w:sz="8" w:space="0" w:color="auto"/>
              <w:right w:val="single" w:sz="8" w:space="0" w:color="auto"/>
            </w:tcBorders>
            <w:vAlign w:val="center"/>
          </w:tcPr>
          <w:p w14:paraId="37DA26EE" w14:textId="3B00BB9E" w:rsidR="000B7F6B" w:rsidRPr="000B7F6B" w:rsidRDefault="000B7F6B" w:rsidP="000B7F6B">
            <w:pPr>
              <w:jc w:val="left"/>
              <w:rPr>
                <w:rFonts w:ascii="宋体" w:hAnsi="宋体" w:cs="宋体"/>
                <w:color w:val="000000"/>
                <w:kern w:val="0"/>
                <w:sz w:val="22"/>
                <w:szCs w:val="22"/>
              </w:rPr>
            </w:pPr>
          </w:p>
        </w:tc>
        <w:tc>
          <w:tcPr>
            <w:tcW w:w="569" w:type="pct"/>
            <w:tcBorders>
              <w:top w:val="nil"/>
              <w:left w:val="nil"/>
              <w:bottom w:val="single" w:sz="8" w:space="0" w:color="auto"/>
              <w:right w:val="single" w:sz="8" w:space="0" w:color="auto"/>
            </w:tcBorders>
            <w:vAlign w:val="center"/>
          </w:tcPr>
          <w:p w14:paraId="47143B72" w14:textId="77777777" w:rsidR="000B7F6B" w:rsidRPr="000B7F6B" w:rsidRDefault="000B7F6B" w:rsidP="000B7F6B">
            <w:pPr>
              <w:widowControl/>
              <w:jc w:val="center"/>
              <w:rPr>
                <w:rFonts w:ascii="宋体" w:hAnsi="宋体" w:cs="宋体"/>
                <w:color w:val="000000"/>
                <w:kern w:val="0"/>
                <w:szCs w:val="21"/>
              </w:rPr>
            </w:pPr>
          </w:p>
        </w:tc>
        <w:tc>
          <w:tcPr>
            <w:tcW w:w="498" w:type="pct"/>
            <w:tcBorders>
              <w:top w:val="nil"/>
              <w:left w:val="nil"/>
              <w:bottom w:val="single" w:sz="8" w:space="0" w:color="auto"/>
              <w:right w:val="single" w:sz="8" w:space="0" w:color="auto"/>
            </w:tcBorders>
            <w:vAlign w:val="center"/>
          </w:tcPr>
          <w:p w14:paraId="6E396D16" w14:textId="77777777" w:rsidR="000B7F6B" w:rsidRPr="000B7F6B" w:rsidRDefault="000B7F6B" w:rsidP="000B7F6B">
            <w:pPr>
              <w:widowControl/>
              <w:jc w:val="center"/>
              <w:rPr>
                <w:rFonts w:ascii="宋体" w:hAnsi="宋体" w:cs="宋体"/>
                <w:color w:val="000000"/>
                <w:kern w:val="0"/>
                <w:szCs w:val="21"/>
              </w:rPr>
            </w:pPr>
          </w:p>
        </w:tc>
        <w:tc>
          <w:tcPr>
            <w:tcW w:w="214" w:type="pct"/>
            <w:tcBorders>
              <w:top w:val="nil"/>
              <w:left w:val="nil"/>
              <w:bottom w:val="single" w:sz="8" w:space="0" w:color="auto"/>
              <w:right w:val="single" w:sz="8" w:space="0" w:color="auto"/>
            </w:tcBorders>
            <w:vAlign w:val="center"/>
          </w:tcPr>
          <w:p w14:paraId="2C1ADBAE" w14:textId="77777777" w:rsidR="000B7F6B" w:rsidRPr="000B7F6B" w:rsidRDefault="000B7F6B" w:rsidP="000B7F6B">
            <w:pPr>
              <w:widowControl/>
              <w:jc w:val="center"/>
              <w:rPr>
                <w:rFonts w:ascii="宋体" w:hAnsi="宋体" w:cs="宋体"/>
                <w:color w:val="000000"/>
                <w:kern w:val="0"/>
                <w:szCs w:val="21"/>
              </w:rPr>
            </w:pPr>
          </w:p>
        </w:tc>
        <w:tc>
          <w:tcPr>
            <w:tcW w:w="285" w:type="pct"/>
            <w:tcBorders>
              <w:top w:val="nil"/>
              <w:left w:val="nil"/>
              <w:bottom w:val="single" w:sz="8" w:space="0" w:color="auto"/>
              <w:right w:val="single" w:sz="8" w:space="0" w:color="auto"/>
            </w:tcBorders>
            <w:vAlign w:val="center"/>
          </w:tcPr>
          <w:p w14:paraId="1D6A7143" w14:textId="77777777" w:rsidR="000B7F6B" w:rsidRPr="000B7F6B" w:rsidRDefault="000B7F6B" w:rsidP="000B7F6B">
            <w:pPr>
              <w:widowControl/>
              <w:jc w:val="center"/>
              <w:rPr>
                <w:rFonts w:ascii="宋体" w:hAnsi="宋体" w:cs="宋体"/>
                <w:color w:val="000000"/>
                <w:kern w:val="0"/>
                <w:szCs w:val="21"/>
              </w:rPr>
            </w:pPr>
          </w:p>
        </w:tc>
        <w:tc>
          <w:tcPr>
            <w:tcW w:w="569" w:type="pct"/>
            <w:tcBorders>
              <w:top w:val="nil"/>
              <w:left w:val="nil"/>
              <w:bottom w:val="single" w:sz="8" w:space="0" w:color="auto"/>
              <w:right w:val="single" w:sz="8" w:space="0" w:color="auto"/>
            </w:tcBorders>
            <w:vAlign w:val="center"/>
          </w:tcPr>
          <w:p w14:paraId="1787E305" w14:textId="77777777" w:rsidR="000B7F6B" w:rsidRPr="000B7F6B" w:rsidRDefault="000B7F6B" w:rsidP="000B7F6B">
            <w:pPr>
              <w:widowControl/>
              <w:jc w:val="center"/>
              <w:rPr>
                <w:rFonts w:ascii="宋体" w:hAnsi="宋体" w:cs="宋体"/>
                <w:color w:val="000000"/>
                <w:kern w:val="0"/>
                <w:szCs w:val="21"/>
              </w:rPr>
            </w:pPr>
          </w:p>
        </w:tc>
        <w:tc>
          <w:tcPr>
            <w:tcW w:w="569" w:type="pct"/>
            <w:tcBorders>
              <w:top w:val="nil"/>
              <w:left w:val="nil"/>
              <w:bottom w:val="single" w:sz="8" w:space="0" w:color="auto"/>
              <w:right w:val="single" w:sz="8" w:space="0" w:color="auto"/>
            </w:tcBorders>
            <w:vAlign w:val="center"/>
          </w:tcPr>
          <w:p w14:paraId="531CFBD3" w14:textId="77777777" w:rsidR="000B7F6B" w:rsidRPr="000B7F6B" w:rsidRDefault="000B7F6B" w:rsidP="000B7F6B">
            <w:pPr>
              <w:widowControl/>
              <w:jc w:val="center"/>
              <w:rPr>
                <w:rFonts w:ascii="宋体" w:hAnsi="宋体" w:cs="宋体"/>
                <w:color w:val="000000"/>
                <w:kern w:val="0"/>
                <w:szCs w:val="21"/>
              </w:rPr>
            </w:pPr>
          </w:p>
        </w:tc>
        <w:tc>
          <w:tcPr>
            <w:tcW w:w="321" w:type="pct"/>
            <w:tcBorders>
              <w:top w:val="nil"/>
              <w:left w:val="nil"/>
              <w:bottom w:val="single" w:sz="8" w:space="0" w:color="auto"/>
              <w:right w:val="single" w:sz="8" w:space="0" w:color="auto"/>
            </w:tcBorders>
            <w:vAlign w:val="center"/>
          </w:tcPr>
          <w:p w14:paraId="19F5B2A9" w14:textId="77777777" w:rsidR="000B7F6B" w:rsidRPr="000B7F6B" w:rsidRDefault="000B7F6B" w:rsidP="000B7F6B">
            <w:pPr>
              <w:widowControl/>
              <w:jc w:val="center"/>
              <w:rPr>
                <w:rFonts w:ascii="宋体" w:hAnsi="宋体" w:cs="宋体"/>
                <w:color w:val="000000"/>
                <w:kern w:val="0"/>
                <w:szCs w:val="21"/>
              </w:rPr>
            </w:pPr>
          </w:p>
        </w:tc>
      </w:tr>
      <w:tr w:rsidR="000B7F6B" w:rsidRPr="000B7F6B" w14:paraId="02A32F8D" w14:textId="77777777" w:rsidTr="009B54FE">
        <w:trPr>
          <w:trHeight w:val="300"/>
          <w:jc w:val="center"/>
        </w:trPr>
        <w:tc>
          <w:tcPr>
            <w:tcW w:w="4110" w:type="pct"/>
            <w:gridSpan w:val="8"/>
            <w:tcBorders>
              <w:top w:val="nil"/>
              <w:left w:val="single" w:sz="8" w:space="0" w:color="auto"/>
              <w:bottom w:val="single" w:sz="8" w:space="0" w:color="auto"/>
              <w:right w:val="single" w:sz="8" w:space="0" w:color="auto"/>
            </w:tcBorders>
            <w:vAlign w:val="center"/>
          </w:tcPr>
          <w:p w14:paraId="305AB683" w14:textId="77777777" w:rsidR="000B7F6B" w:rsidRPr="000B7F6B" w:rsidRDefault="000B7F6B" w:rsidP="000B7F6B">
            <w:pPr>
              <w:widowControl/>
              <w:jc w:val="right"/>
              <w:rPr>
                <w:rFonts w:ascii="宋体" w:hAnsi="宋体" w:cs="宋体"/>
                <w:color w:val="000000"/>
                <w:kern w:val="0"/>
                <w:szCs w:val="21"/>
              </w:rPr>
            </w:pPr>
            <w:r w:rsidRPr="000B7F6B">
              <w:rPr>
                <w:rFonts w:hint="eastAsia"/>
                <w:szCs w:val="20"/>
              </w:rPr>
              <w:t>含税总价（元）：</w:t>
            </w:r>
          </w:p>
        </w:tc>
        <w:tc>
          <w:tcPr>
            <w:tcW w:w="890" w:type="pct"/>
            <w:gridSpan w:val="2"/>
            <w:tcBorders>
              <w:top w:val="nil"/>
              <w:left w:val="nil"/>
              <w:bottom w:val="single" w:sz="8" w:space="0" w:color="auto"/>
              <w:right w:val="single" w:sz="8" w:space="0" w:color="auto"/>
            </w:tcBorders>
            <w:vAlign w:val="center"/>
          </w:tcPr>
          <w:p w14:paraId="23189F47" w14:textId="77777777" w:rsidR="000B7F6B" w:rsidRPr="000B7F6B" w:rsidRDefault="000B7F6B" w:rsidP="000B7F6B">
            <w:pPr>
              <w:widowControl/>
              <w:jc w:val="center"/>
              <w:rPr>
                <w:rFonts w:ascii="宋体" w:hAnsi="宋体" w:cs="宋体"/>
                <w:color w:val="000000"/>
                <w:kern w:val="0"/>
                <w:szCs w:val="21"/>
              </w:rPr>
            </w:pPr>
          </w:p>
        </w:tc>
      </w:tr>
    </w:tbl>
    <w:p w14:paraId="4963F602" w14:textId="77777777" w:rsidR="000B7F6B" w:rsidRPr="000B7F6B" w:rsidRDefault="000B7F6B" w:rsidP="000B7F6B">
      <w:pPr>
        <w:spacing w:line="360" w:lineRule="auto"/>
        <w:ind w:firstLineChars="200" w:firstLine="420"/>
        <w:rPr>
          <w:rFonts w:ascii="宋体" w:hAnsi="宋体"/>
          <w:szCs w:val="21"/>
        </w:rPr>
      </w:pPr>
      <w:r w:rsidRPr="000B7F6B">
        <w:rPr>
          <w:rFonts w:ascii="宋体" w:hAnsi="宋体" w:hint="eastAsia"/>
          <w:szCs w:val="21"/>
        </w:rPr>
        <w:t>说明：上述货物单价，均</w:t>
      </w:r>
      <w:bookmarkStart w:id="28" w:name="_Hlk520060206"/>
      <w:r w:rsidRPr="000B7F6B">
        <w:rPr>
          <w:rFonts w:ascii="宋体" w:hAnsi="宋体" w:hint="eastAsia"/>
          <w:szCs w:val="21"/>
        </w:rPr>
        <w:t>已包含了原材料费、制作加工费、包装费、运输费、保险费、装卸费、安装费、调试费、税费等以及甲方在乙方完全履行本合同约定义务后应向乙方支付的所有相关款项和费用。</w:t>
      </w:r>
      <w:bookmarkStart w:id="29" w:name="_Hlk519864775"/>
      <w:bookmarkEnd w:id="28"/>
    </w:p>
    <w:p w14:paraId="1AE19701"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30" w:name="_Toc518311988"/>
      <w:bookmarkEnd w:id="29"/>
      <w:r w:rsidRPr="000B7F6B">
        <w:rPr>
          <w:rFonts w:ascii="宋体" w:hAnsi="宋体" w:hint="eastAsia"/>
          <w:b/>
          <w:bCs/>
          <w:kern w:val="44"/>
          <w:szCs w:val="21"/>
        </w:rPr>
        <w:t>货款支付方式及税务</w:t>
      </w:r>
      <w:bookmarkEnd w:id="30"/>
    </w:p>
    <w:p w14:paraId="5B6AB789"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甲方按照以下方式向乙方付款：</w:t>
      </w:r>
    </w:p>
    <w:p w14:paraId="280FE920" w14:textId="77777777" w:rsidR="000B7F6B" w:rsidRPr="000B7F6B" w:rsidRDefault="000B7F6B" w:rsidP="000B7F6B">
      <w:pPr>
        <w:spacing w:line="360" w:lineRule="auto"/>
        <w:ind w:firstLineChars="200" w:firstLine="420"/>
        <w:rPr>
          <w:rFonts w:ascii="宋体" w:hAnsi="宋体"/>
          <w:szCs w:val="21"/>
        </w:rPr>
      </w:pPr>
      <w:bookmarkStart w:id="31" w:name="_Hlk520054790"/>
      <w:r w:rsidRPr="000B7F6B">
        <w:rPr>
          <w:rFonts w:ascii="宋体" w:hAnsi="宋体" w:hint="eastAsia"/>
          <w:szCs w:val="21"/>
        </w:rPr>
        <w:t>第一期：乙方自订货单对应批次货物经甲方终验合格之日起一个月内，提供该批次货物款项的全额增值税专用发票给甲方。甲方对合同货物终验合格且收到合法有效发票之日起三个月内，一次性支付合同货款的【95%】。</w:t>
      </w:r>
    </w:p>
    <w:p w14:paraId="056F28C0" w14:textId="77777777" w:rsidR="000B7F6B" w:rsidRPr="000B7F6B" w:rsidRDefault="000B7F6B" w:rsidP="000B7F6B">
      <w:pPr>
        <w:spacing w:line="360" w:lineRule="auto"/>
        <w:ind w:firstLine="420"/>
        <w:rPr>
          <w:rFonts w:ascii="宋体" w:hAnsi="宋体"/>
          <w:szCs w:val="21"/>
        </w:rPr>
      </w:pPr>
      <w:r w:rsidRPr="000B7F6B">
        <w:rPr>
          <w:rFonts w:ascii="宋体" w:hAnsi="宋体" w:hint="eastAsia"/>
          <w:szCs w:val="21"/>
        </w:rPr>
        <w:t>第二期：剩余【</w:t>
      </w:r>
      <w:r w:rsidRPr="000B7F6B">
        <w:rPr>
          <w:rFonts w:ascii="宋体" w:hAnsi="宋体"/>
          <w:szCs w:val="21"/>
        </w:rPr>
        <w:t>5%】</w:t>
      </w:r>
      <w:r w:rsidRPr="000B7F6B">
        <w:rPr>
          <w:rFonts w:ascii="宋体" w:hAnsi="宋体" w:hint="eastAsia"/>
          <w:szCs w:val="21"/>
        </w:rPr>
        <w:t>货款为质量保证金（即质保金），如无质量问题，按以下方式支付：【批次货物质保期满之日起</w:t>
      </w:r>
      <w:r w:rsidRPr="000B7F6B">
        <w:rPr>
          <w:rFonts w:ascii="宋体" w:hAnsi="宋体" w:hint="eastAsia"/>
        </w:rPr>
        <w:t>（质保期为</w:t>
      </w:r>
      <w:r w:rsidRPr="000B7F6B">
        <w:rPr>
          <w:rFonts w:ascii="宋体" w:hAnsi="宋体" w:hint="eastAsia"/>
          <w:u w:val="single"/>
        </w:rPr>
        <w:t xml:space="preserve">   </w:t>
      </w:r>
      <w:r w:rsidRPr="000B7F6B">
        <w:rPr>
          <w:rFonts w:ascii="宋体" w:hAnsi="宋体" w:hint="eastAsia"/>
        </w:rPr>
        <w:t>年）</w:t>
      </w:r>
      <w:r w:rsidRPr="000B7F6B">
        <w:rPr>
          <w:rFonts w:ascii="宋体" w:hAnsi="宋体" w:hint="eastAsia"/>
          <w:szCs w:val="21"/>
        </w:rPr>
        <w:t>】的三个月内支付。</w:t>
      </w:r>
    </w:p>
    <w:p w14:paraId="147B031A"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乙方须按照甲方要求提供合法增值税专用发票</w:t>
      </w:r>
      <w:bookmarkEnd w:id="31"/>
      <w:r w:rsidRPr="000B7F6B">
        <w:rPr>
          <w:rFonts w:ascii="宋体" w:hAnsi="宋体" w:hint="eastAsia"/>
          <w:szCs w:val="21"/>
        </w:rPr>
        <w:t>，否则，甲方有权延期付款，由此造成迟延付款的责</w:t>
      </w:r>
      <w:r w:rsidRPr="000B7F6B">
        <w:rPr>
          <w:rFonts w:ascii="宋体" w:hAnsi="宋体" w:hint="eastAsia"/>
          <w:szCs w:val="21"/>
        </w:rPr>
        <w:lastRenderedPageBreak/>
        <w:t>任由乙方自行承担。</w:t>
      </w:r>
    </w:p>
    <w:p w14:paraId="4E32BC82"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bookmarkStart w:id="32" w:name="_Hlk519866474"/>
      <w:bookmarkStart w:id="33" w:name="_Hlk520055077"/>
      <w:r w:rsidRPr="000B7F6B">
        <w:rPr>
          <w:rFonts w:ascii="宋体" w:hAnsi="宋体" w:hint="eastAsia"/>
          <w:szCs w:val="21"/>
        </w:rPr>
        <w:t>出现国家税收政策调整时，双方应根据实际税收调整情况，以本合同中的货物不含税单价为依据相应调整受影响的合同含税金额，乙方需按照税收调整政策规定开具合法合规发票</w:t>
      </w:r>
      <w:bookmarkEnd w:id="32"/>
      <w:r w:rsidRPr="000B7F6B">
        <w:rPr>
          <w:rFonts w:ascii="宋体" w:hAnsi="宋体" w:hint="eastAsia"/>
          <w:szCs w:val="21"/>
        </w:rPr>
        <w:t>。</w:t>
      </w:r>
    </w:p>
    <w:p w14:paraId="0B76ACAF"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bookmarkStart w:id="34" w:name="_Hlk519866191"/>
      <w:bookmarkStart w:id="35" w:name="_Hlk519866172"/>
      <w:bookmarkEnd w:id="33"/>
      <w:r w:rsidRPr="000B7F6B">
        <w:rPr>
          <w:rFonts w:ascii="宋体" w:hAnsi="宋体" w:hint="eastAsia"/>
          <w:szCs w:val="21"/>
        </w:rPr>
        <w:t>乙方指定收款账户如下</w:t>
      </w:r>
      <w:bookmarkEnd w:id="34"/>
      <w:r w:rsidRPr="000B7F6B">
        <w:rPr>
          <w:rFonts w:ascii="宋体" w:hAnsi="宋体" w:hint="eastAsia"/>
          <w:szCs w:val="21"/>
        </w:rPr>
        <w:t>：</w:t>
      </w:r>
    </w:p>
    <w:bookmarkEnd w:id="35"/>
    <w:p w14:paraId="62CB66CD" w14:textId="77777777" w:rsidR="000B7F6B" w:rsidRPr="000B7F6B" w:rsidRDefault="000B7F6B" w:rsidP="000B7F6B">
      <w:pPr>
        <w:spacing w:line="360" w:lineRule="auto"/>
        <w:ind w:firstLineChars="200" w:firstLine="422"/>
        <w:rPr>
          <w:rFonts w:ascii="宋体" w:hAnsi="宋体"/>
          <w:b/>
          <w:szCs w:val="21"/>
        </w:rPr>
      </w:pPr>
      <w:r w:rsidRPr="000B7F6B">
        <w:rPr>
          <w:rFonts w:ascii="宋体" w:hAnsi="宋体" w:hint="eastAsia"/>
          <w:b/>
          <w:szCs w:val="21"/>
        </w:rPr>
        <w:t>账号：</w:t>
      </w:r>
    </w:p>
    <w:p w14:paraId="3033AD47" w14:textId="77777777" w:rsidR="000B7F6B" w:rsidRPr="000B7F6B" w:rsidRDefault="000B7F6B" w:rsidP="000B7F6B">
      <w:pPr>
        <w:spacing w:line="360" w:lineRule="auto"/>
        <w:ind w:firstLineChars="200" w:firstLine="422"/>
        <w:rPr>
          <w:rFonts w:ascii="宋体" w:hAnsi="宋体"/>
          <w:b/>
          <w:szCs w:val="21"/>
        </w:rPr>
      </w:pPr>
      <w:r w:rsidRPr="000B7F6B">
        <w:rPr>
          <w:rFonts w:ascii="宋体" w:hAnsi="宋体" w:hint="eastAsia"/>
          <w:b/>
          <w:szCs w:val="21"/>
        </w:rPr>
        <w:t>账户名称：</w:t>
      </w:r>
    </w:p>
    <w:p w14:paraId="498B385C" w14:textId="77777777" w:rsidR="000B7F6B" w:rsidRPr="000B7F6B" w:rsidRDefault="000B7F6B" w:rsidP="000B7F6B">
      <w:pPr>
        <w:spacing w:line="360" w:lineRule="auto"/>
        <w:ind w:firstLineChars="200" w:firstLine="422"/>
        <w:rPr>
          <w:rFonts w:ascii="宋体" w:hAnsi="宋体"/>
          <w:b/>
          <w:szCs w:val="21"/>
        </w:rPr>
      </w:pPr>
      <w:r w:rsidRPr="000B7F6B">
        <w:rPr>
          <w:rFonts w:ascii="宋体" w:hAnsi="宋体" w:hint="eastAsia"/>
          <w:b/>
          <w:szCs w:val="21"/>
        </w:rPr>
        <w:t>开户行：</w:t>
      </w:r>
      <w:bookmarkStart w:id="36" w:name="_Hlk519866249"/>
    </w:p>
    <w:p w14:paraId="7CFE0AC5" w14:textId="77777777" w:rsidR="000B7F6B" w:rsidRPr="000B7F6B" w:rsidRDefault="000B7F6B" w:rsidP="000B7F6B">
      <w:pPr>
        <w:spacing w:line="360" w:lineRule="auto"/>
        <w:ind w:firstLineChars="200" w:firstLine="420"/>
        <w:rPr>
          <w:rFonts w:ascii="宋体" w:hAnsi="宋体"/>
          <w:szCs w:val="21"/>
        </w:rPr>
      </w:pPr>
      <w:r w:rsidRPr="000B7F6B">
        <w:rPr>
          <w:rFonts w:ascii="宋体" w:hAnsi="宋体" w:hint="eastAsia"/>
          <w:szCs w:val="21"/>
        </w:rPr>
        <w:t>若乙方需要改变上述账户，应提前【10】个工作日以书面形式通知甲方。若乙方未按本合同规定通知甲方而使乙方遭受损失的，由乙方承担责任。</w:t>
      </w:r>
    </w:p>
    <w:p w14:paraId="38F0103E"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税务</w:t>
      </w:r>
    </w:p>
    <w:p w14:paraId="6CABEAEB"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（1）甲乙双方应各自承担根据中国法律法规向其征收的所有与合同履行有关的税项。</w:t>
      </w:r>
    </w:p>
    <w:p w14:paraId="1A6035C1"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（2）乙方保证其为所提供的货物或服务按中国法律法规足额及时缴纳了应交税款，在合同履行过程中无偷漏税、走私等行为。乙方同意，必要时应向甲方提供相应税项的完税证明文件。</w:t>
      </w:r>
    </w:p>
    <w:p w14:paraId="77FAF4AB"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（3）本合同双方应各自承担其未按中国法律法规足额及时缴纳税款而产生的全部责任。甲方不因签署本合同而导致连带承担乙方的税务责任，如果因此而导致甲方损失的，乙方应当予以赔偿。</w:t>
      </w:r>
    </w:p>
    <w:p w14:paraId="71892FDE"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（4）由于乙方出具的发票不真实、不合格而引起的一切责任（包括商业责任和法律责任）和损失由乙方承担。</w:t>
      </w:r>
    </w:p>
    <w:p w14:paraId="36FE3948"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37" w:name="_Toc518311989"/>
      <w:bookmarkEnd w:id="36"/>
      <w:r w:rsidRPr="000B7F6B">
        <w:rPr>
          <w:rFonts w:ascii="宋体" w:hAnsi="宋体" w:hint="eastAsia"/>
          <w:b/>
          <w:bCs/>
          <w:kern w:val="44"/>
          <w:szCs w:val="21"/>
        </w:rPr>
        <w:t>包装和运输</w:t>
      </w:r>
      <w:bookmarkEnd w:id="37"/>
    </w:p>
    <w:p w14:paraId="51E84CB5" w14:textId="77777777" w:rsidR="000B7F6B" w:rsidRPr="000B7F6B" w:rsidRDefault="000B7F6B" w:rsidP="000B7F6B">
      <w:pPr>
        <w:widowControl/>
        <w:numPr>
          <w:ilvl w:val="2"/>
          <w:numId w:val="17"/>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乙方应负责本合同项下货物的包装、运输、装卸等相关费用，甲方不再另行支付其他费用。</w:t>
      </w:r>
    </w:p>
    <w:p w14:paraId="57D39584" w14:textId="77777777" w:rsidR="000B7F6B" w:rsidRPr="000B7F6B" w:rsidRDefault="000B7F6B" w:rsidP="000B7F6B">
      <w:pPr>
        <w:widowControl/>
        <w:numPr>
          <w:ilvl w:val="2"/>
          <w:numId w:val="17"/>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乙方应根据货物特点、广东地区的气候特点以及部分货物露天存放的需要，对货物进行坚固包装使其防水、防潮、防腐、防锈、防震等，并在正常情况下适于水运、空运和长途内陆运输及反复装卸和搬运的要求。</w:t>
      </w:r>
    </w:p>
    <w:p w14:paraId="6B1BDA05" w14:textId="77777777" w:rsidR="000B7F6B" w:rsidRPr="000B7F6B" w:rsidRDefault="000B7F6B" w:rsidP="000B7F6B">
      <w:pPr>
        <w:widowControl/>
        <w:numPr>
          <w:ilvl w:val="2"/>
          <w:numId w:val="17"/>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乙方需在每一包装箱/物表面显著位置以显著方式标明合同/订货单编号、箱号、发货人名称、收货人名称、收货地址、内件品名、尺寸规格、数量、重量等内容。另外乙方应根据货物的特点及其对装卸操作的要求在包装箱显著位置以中文标明“保持干燥”、“小心轻放”、“此面向上”等国际惯用图示。</w:t>
      </w:r>
    </w:p>
    <w:p w14:paraId="2687CF54" w14:textId="77777777" w:rsidR="000B7F6B" w:rsidRPr="000B7F6B" w:rsidRDefault="000B7F6B" w:rsidP="000B7F6B">
      <w:pPr>
        <w:widowControl/>
        <w:numPr>
          <w:ilvl w:val="2"/>
          <w:numId w:val="17"/>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凡因乙方对货物包装不善、标记不明、防护措施不当或在货物装箱前保管不良及乙方其它原因，致使货物遭到损坏或丢失的，由乙方承担责任。</w:t>
      </w:r>
    </w:p>
    <w:p w14:paraId="4329975E"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38" w:name="_Toc518311990"/>
      <w:r w:rsidRPr="000B7F6B">
        <w:rPr>
          <w:rFonts w:ascii="宋体" w:hAnsi="宋体" w:hint="eastAsia"/>
          <w:b/>
          <w:bCs/>
          <w:kern w:val="44"/>
          <w:szCs w:val="21"/>
        </w:rPr>
        <w:t>交付时间及所有权和风险转移</w:t>
      </w:r>
      <w:bookmarkEnd w:id="38"/>
    </w:p>
    <w:p w14:paraId="2DA0C06D" w14:textId="77777777" w:rsidR="000B7F6B" w:rsidRPr="000B7F6B" w:rsidRDefault="000B7F6B" w:rsidP="000B7F6B">
      <w:pPr>
        <w:numPr>
          <w:ilvl w:val="2"/>
          <w:numId w:val="18"/>
        </w:numPr>
        <w:autoSpaceDE w:val="0"/>
        <w:autoSpaceDN w:val="0"/>
        <w:spacing w:line="360" w:lineRule="auto"/>
        <w:ind w:firstLineChars="200" w:firstLine="420"/>
        <w:rPr>
          <w:rFonts w:ascii="宋体" w:hAnsi="宋体"/>
          <w:szCs w:val="21"/>
        </w:rPr>
      </w:pPr>
      <w:r w:rsidRPr="000B7F6B">
        <w:rPr>
          <w:rFonts w:ascii="宋体" w:hAnsi="宋体" w:hint="eastAsia"/>
          <w:szCs w:val="21"/>
        </w:rPr>
        <w:t>交货时间：交换期从乙方确认或视为确认收到合同之日起计算，如合同对应批次货物有发货通</w:t>
      </w:r>
      <w:r w:rsidRPr="000B7F6B">
        <w:rPr>
          <w:rFonts w:ascii="宋体" w:hAnsi="宋体" w:hint="eastAsia"/>
          <w:szCs w:val="21"/>
        </w:rPr>
        <w:lastRenderedPageBreak/>
        <w:t>知的，则以合同载明的交货通知之日起计算。乙方应按合同载明的具体日期送货至甲方订货单位指定的地点。甲方订货单位要求的交货期应保证乙方有合理的备货时间，乙方的最长交货期（含备货时间在内）应不超过30个自然日。</w:t>
      </w:r>
    </w:p>
    <w:p w14:paraId="0B02CFD2" w14:textId="77777777" w:rsidR="000B7F6B" w:rsidRPr="000B7F6B" w:rsidRDefault="000B7F6B" w:rsidP="000B7F6B">
      <w:pPr>
        <w:numPr>
          <w:ilvl w:val="2"/>
          <w:numId w:val="18"/>
        </w:numPr>
        <w:autoSpaceDE w:val="0"/>
        <w:autoSpaceDN w:val="0"/>
        <w:spacing w:line="360" w:lineRule="auto"/>
        <w:ind w:firstLineChars="200" w:firstLine="420"/>
        <w:rPr>
          <w:rFonts w:ascii="宋体" w:hAnsi="宋体"/>
          <w:szCs w:val="21"/>
        </w:rPr>
      </w:pPr>
      <w:r w:rsidRPr="000B7F6B">
        <w:rPr>
          <w:rFonts w:ascii="宋体" w:hAnsi="宋体" w:hint="eastAsia"/>
          <w:szCs w:val="21"/>
        </w:rPr>
        <w:t>货物的所有权，在货物到货验收合格后由乙方转移至甲方。货物损坏、灭失的风险随所有权的转移而由乙方转移至甲方。</w:t>
      </w:r>
    </w:p>
    <w:p w14:paraId="05EB63F0" w14:textId="77777777" w:rsidR="000B7F6B" w:rsidRPr="000B7F6B" w:rsidRDefault="000B7F6B" w:rsidP="000B7F6B">
      <w:pPr>
        <w:numPr>
          <w:ilvl w:val="2"/>
          <w:numId w:val="18"/>
        </w:numPr>
        <w:autoSpaceDE w:val="0"/>
        <w:autoSpaceDN w:val="0"/>
        <w:spacing w:line="360" w:lineRule="auto"/>
        <w:ind w:firstLineChars="200" w:firstLine="420"/>
        <w:rPr>
          <w:rFonts w:ascii="宋体" w:hAnsi="宋体"/>
          <w:szCs w:val="21"/>
        </w:rPr>
      </w:pPr>
      <w:r w:rsidRPr="000B7F6B">
        <w:rPr>
          <w:rFonts w:ascii="宋体" w:hAnsi="宋体" w:hint="eastAsia"/>
          <w:szCs w:val="21"/>
        </w:rPr>
        <w:t>所有权和风险的转移与否不影响因乙方履行义务不符合约定甲方要求其承担违约责任的权利。</w:t>
      </w:r>
    </w:p>
    <w:p w14:paraId="3265ADF4" w14:textId="77777777" w:rsidR="000B7F6B" w:rsidRPr="000B7F6B" w:rsidRDefault="000B7F6B" w:rsidP="000B7F6B">
      <w:pPr>
        <w:numPr>
          <w:ilvl w:val="2"/>
          <w:numId w:val="18"/>
        </w:numPr>
        <w:autoSpaceDE w:val="0"/>
        <w:autoSpaceDN w:val="0"/>
        <w:spacing w:line="360" w:lineRule="auto"/>
        <w:ind w:firstLineChars="200" w:firstLine="420"/>
        <w:rPr>
          <w:rFonts w:ascii="宋体" w:hAnsi="宋体"/>
          <w:szCs w:val="21"/>
        </w:rPr>
      </w:pPr>
      <w:r w:rsidRPr="000B7F6B">
        <w:rPr>
          <w:rFonts w:ascii="宋体" w:hAnsi="宋体" w:hint="eastAsia"/>
          <w:szCs w:val="21"/>
        </w:rPr>
        <w:t>如货物需安装调试的，安装调试时间为</w:t>
      </w:r>
      <w:r w:rsidRPr="000B7F6B">
        <w:rPr>
          <w:rFonts w:ascii="宋体" w:hAnsi="宋体" w:hint="eastAsia"/>
          <w:b/>
          <w:szCs w:val="21"/>
        </w:rPr>
        <w:t>：【货物到货后30天内完成】。</w:t>
      </w:r>
    </w:p>
    <w:p w14:paraId="01CF3339" w14:textId="77777777" w:rsidR="000B7F6B" w:rsidRPr="000B7F6B" w:rsidRDefault="000B7F6B" w:rsidP="000B7F6B">
      <w:pPr>
        <w:spacing w:line="360" w:lineRule="auto"/>
        <w:ind w:firstLineChars="200" w:firstLine="420"/>
        <w:rPr>
          <w:rFonts w:ascii="宋体" w:hAnsi="宋体"/>
          <w:szCs w:val="21"/>
        </w:rPr>
      </w:pPr>
    </w:p>
    <w:p w14:paraId="04ECD36C"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39" w:name="_Toc518311991"/>
      <w:r w:rsidRPr="000B7F6B">
        <w:rPr>
          <w:rFonts w:ascii="宋体" w:hAnsi="宋体" w:hint="eastAsia"/>
          <w:b/>
          <w:bCs/>
          <w:kern w:val="44"/>
          <w:szCs w:val="21"/>
        </w:rPr>
        <w:t>货物质量要求</w:t>
      </w:r>
      <w:bookmarkEnd w:id="39"/>
    </w:p>
    <w:p w14:paraId="0C77952E" w14:textId="77777777" w:rsidR="000B7F6B" w:rsidRPr="000B7F6B" w:rsidRDefault="000B7F6B" w:rsidP="000B7F6B">
      <w:pPr>
        <w:numPr>
          <w:ilvl w:val="3"/>
          <w:numId w:val="19"/>
        </w:numPr>
        <w:autoSpaceDE w:val="0"/>
        <w:autoSpaceDN w:val="0"/>
        <w:spacing w:line="360" w:lineRule="auto"/>
        <w:ind w:firstLineChars="200" w:firstLine="420"/>
        <w:rPr>
          <w:rFonts w:ascii="宋体" w:hAnsi="宋体"/>
          <w:szCs w:val="21"/>
        </w:rPr>
      </w:pPr>
      <w:r w:rsidRPr="000B7F6B">
        <w:rPr>
          <w:rFonts w:ascii="宋体" w:hAnsi="宋体" w:hint="eastAsia"/>
          <w:szCs w:val="21"/>
        </w:rPr>
        <w:t>本合同项下的货物适用下列第【</w:t>
      </w:r>
      <w:r w:rsidRPr="000B7F6B">
        <w:rPr>
          <w:rFonts w:ascii="宋体" w:hAnsi="宋体"/>
          <w:szCs w:val="21"/>
        </w:rPr>
        <w:t>ABC</w:t>
      </w:r>
      <w:r w:rsidRPr="000B7F6B">
        <w:rPr>
          <w:rFonts w:ascii="宋体" w:hAnsi="宋体" w:hint="eastAsia"/>
          <w:szCs w:val="21"/>
        </w:rPr>
        <w:t>】种技术和质量标准（以其中标准最高者为准），</w:t>
      </w:r>
      <w:bookmarkStart w:id="40" w:name="_Hlk520055294"/>
      <w:r w:rsidRPr="000B7F6B">
        <w:rPr>
          <w:rFonts w:ascii="宋体" w:hAnsi="宋体" w:hint="eastAsia"/>
          <w:szCs w:val="21"/>
        </w:rPr>
        <w:t>如果采购文件未明确约定的标准则按国家标准执行，无国家标准的则按行业标准执行：</w:t>
      </w:r>
      <w:bookmarkEnd w:id="40"/>
      <w:r w:rsidRPr="000B7F6B">
        <w:rPr>
          <w:rFonts w:ascii="宋体" w:hAnsi="宋体" w:hint="eastAsia"/>
          <w:szCs w:val="21"/>
        </w:rPr>
        <w:t xml:space="preserve"> </w:t>
      </w:r>
    </w:p>
    <w:p w14:paraId="62A2BFFE" w14:textId="77777777" w:rsidR="000B7F6B" w:rsidRPr="000B7F6B" w:rsidRDefault="000B7F6B" w:rsidP="000B7F6B">
      <w:pPr>
        <w:numPr>
          <w:ilvl w:val="0"/>
          <w:numId w:val="20"/>
        </w:numPr>
        <w:tabs>
          <w:tab w:val="left" w:pos="720"/>
          <w:tab w:val="left" w:pos="1470"/>
        </w:tabs>
        <w:spacing w:line="360" w:lineRule="auto"/>
        <w:ind w:firstLineChars="200" w:firstLine="420"/>
        <w:rPr>
          <w:rFonts w:ascii="宋体" w:hAnsi="宋体"/>
          <w:szCs w:val="21"/>
        </w:rPr>
      </w:pPr>
      <w:r w:rsidRPr="000B7F6B">
        <w:rPr>
          <w:rFonts w:ascii="宋体" w:hAnsi="宋体" w:hint="eastAsia"/>
          <w:szCs w:val="21"/>
        </w:rPr>
        <w:t>按同类货物国家标准；</w:t>
      </w:r>
    </w:p>
    <w:p w14:paraId="18AC705C" w14:textId="77777777" w:rsidR="000B7F6B" w:rsidRPr="000B7F6B" w:rsidRDefault="000B7F6B" w:rsidP="000B7F6B">
      <w:pPr>
        <w:numPr>
          <w:ilvl w:val="0"/>
          <w:numId w:val="20"/>
        </w:numPr>
        <w:tabs>
          <w:tab w:val="left" w:pos="720"/>
          <w:tab w:val="left" w:pos="1470"/>
        </w:tabs>
        <w:spacing w:line="360" w:lineRule="auto"/>
        <w:ind w:firstLineChars="200" w:firstLine="420"/>
        <w:rPr>
          <w:rFonts w:ascii="宋体" w:hAnsi="宋体"/>
          <w:szCs w:val="21"/>
        </w:rPr>
      </w:pPr>
      <w:r w:rsidRPr="000B7F6B">
        <w:rPr>
          <w:rFonts w:ascii="宋体" w:hAnsi="宋体" w:hint="eastAsia"/>
          <w:szCs w:val="21"/>
        </w:rPr>
        <w:t>按同类货物行业标准；</w:t>
      </w:r>
    </w:p>
    <w:p w14:paraId="2A5F3A63" w14:textId="77777777" w:rsidR="000B7F6B" w:rsidRPr="000B7F6B" w:rsidRDefault="000B7F6B" w:rsidP="000B7F6B">
      <w:pPr>
        <w:numPr>
          <w:ilvl w:val="0"/>
          <w:numId w:val="20"/>
        </w:numPr>
        <w:tabs>
          <w:tab w:val="left" w:pos="720"/>
          <w:tab w:val="left" w:pos="1470"/>
        </w:tabs>
        <w:spacing w:line="360" w:lineRule="auto"/>
        <w:ind w:firstLineChars="200" w:firstLine="420"/>
        <w:rPr>
          <w:rFonts w:ascii="宋体" w:hAnsi="宋体"/>
          <w:szCs w:val="21"/>
        </w:rPr>
      </w:pPr>
      <w:r w:rsidRPr="000B7F6B">
        <w:rPr>
          <w:rFonts w:ascii="宋体" w:hAnsi="宋体" w:hint="eastAsia"/>
          <w:szCs w:val="21"/>
        </w:rPr>
        <w:t>按采购文件规定的技术和质量标准及乙方投标文件的承诺执行；</w:t>
      </w:r>
    </w:p>
    <w:p w14:paraId="224FADF3" w14:textId="77777777" w:rsidR="000B7F6B" w:rsidRPr="000B7F6B" w:rsidRDefault="000B7F6B" w:rsidP="000B7F6B">
      <w:pPr>
        <w:numPr>
          <w:ilvl w:val="0"/>
          <w:numId w:val="20"/>
        </w:numPr>
        <w:tabs>
          <w:tab w:val="left" w:pos="720"/>
          <w:tab w:val="left" w:pos="1470"/>
        </w:tabs>
        <w:spacing w:line="360" w:lineRule="auto"/>
        <w:ind w:firstLineChars="200" w:firstLine="420"/>
        <w:rPr>
          <w:rFonts w:ascii="宋体" w:hAnsi="宋体"/>
          <w:szCs w:val="21"/>
        </w:rPr>
      </w:pPr>
      <w:r w:rsidRPr="000B7F6B">
        <w:rPr>
          <w:rFonts w:ascii="宋体" w:hAnsi="宋体" w:hint="eastAsia"/>
          <w:szCs w:val="21"/>
        </w:rPr>
        <w:t>按双方签订本合同前确认的样品（由双方确认后封存）标准执行。</w:t>
      </w:r>
    </w:p>
    <w:p w14:paraId="65D10FC7" w14:textId="77777777" w:rsidR="000B7F6B" w:rsidRPr="000B7F6B" w:rsidRDefault="000B7F6B" w:rsidP="000B7F6B">
      <w:pPr>
        <w:numPr>
          <w:ilvl w:val="3"/>
          <w:numId w:val="19"/>
        </w:numPr>
        <w:autoSpaceDE w:val="0"/>
        <w:autoSpaceDN w:val="0"/>
        <w:spacing w:line="360" w:lineRule="auto"/>
        <w:ind w:firstLineChars="200" w:firstLine="420"/>
        <w:rPr>
          <w:rFonts w:ascii="宋体" w:hAnsi="宋体"/>
          <w:szCs w:val="21"/>
        </w:rPr>
      </w:pPr>
      <w:bookmarkStart w:id="41" w:name="_Hlk520055458"/>
      <w:r w:rsidRPr="000B7F6B">
        <w:rPr>
          <w:rFonts w:ascii="宋体" w:hAnsi="宋体" w:hint="eastAsia"/>
          <w:szCs w:val="21"/>
        </w:rPr>
        <w:t>乙方的供货货物应为货物制造厂商原造的，全新、未使用过的，提供包括但不限于满足货物使用和维护的技术文件，如中文用户手册、保修服务卡、</w:t>
      </w:r>
      <w:r w:rsidRPr="000B7F6B">
        <w:rPr>
          <w:rFonts w:ascii="宋体" w:hAnsi="宋体"/>
          <w:szCs w:val="21"/>
        </w:rPr>
        <w:t>货物质量合格证书</w:t>
      </w:r>
      <w:r w:rsidRPr="000B7F6B">
        <w:rPr>
          <w:rFonts w:ascii="宋体" w:hAnsi="宋体" w:hint="eastAsia"/>
          <w:szCs w:val="21"/>
        </w:rPr>
        <w:t>等</w:t>
      </w:r>
      <w:r w:rsidRPr="000B7F6B">
        <w:rPr>
          <w:rFonts w:ascii="宋体" w:hAnsi="宋体"/>
          <w:szCs w:val="21"/>
        </w:rPr>
        <w:t>。对于</w:t>
      </w:r>
      <w:r w:rsidRPr="000B7F6B">
        <w:rPr>
          <w:rFonts w:ascii="宋体" w:hAnsi="宋体" w:hint="eastAsia"/>
          <w:szCs w:val="21"/>
        </w:rPr>
        <w:t>采购文件和投标文件中</w:t>
      </w:r>
      <w:r w:rsidRPr="000B7F6B">
        <w:rPr>
          <w:rFonts w:ascii="宋体" w:hAnsi="宋体"/>
          <w:szCs w:val="21"/>
        </w:rPr>
        <w:t>没有列出，而对</w:t>
      </w:r>
      <w:r w:rsidRPr="000B7F6B">
        <w:rPr>
          <w:rFonts w:ascii="宋体" w:hAnsi="宋体" w:hint="eastAsia"/>
          <w:szCs w:val="21"/>
        </w:rPr>
        <w:t>货物</w:t>
      </w:r>
      <w:r w:rsidRPr="000B7F6B">
        <w:rPr>
          <w:rFonts w:ascii="宋体" w:hAnsi="宋体"/>
          <w:szCs w:val="21"/>
        </w:rPr>
        <w:t>的正常使用和维护必不可少的且应属于</w:t>
      </w:r>
      <w:r w:rsidRPr="000B7F6B">
        <w:rPr>
          <w:rFonts w:ascii="宋体" w:hAnsi="宋体" w:hint="eastAsia"/>
          <w:szCs w:val="21"/>
        </w:rPr>
        <w:t>货物</w:t>
      </w:r>
      <w:r w:rsidRPr="000B7F6B">
        <w:rPr>
          <w:rFonts w:ascii="宋体" w:hAnsi="宋体"/>
          <w:szCs w:val="21"/>
        </w:rPr>
        <w:t>需求配带的部件、配件等，</w:t>
      </w:r>
      <w:r w:rsidRPr="000B7F6B">
        <w:rPr>
          <w:rFonts w:ascii="宋体" w:hAnsi="宋体" w:hint="eastAsia"/>
          <w:szCs w:val="21"/>
        </w:rPr>
        <w:t>乙方</w:t>
      </w:r>
      <w:r w:rsidRPr="000B7F6B">
        <w:rPr>
          <w:rFonts w:ascii="宋体" w:hAnsi="宋体"/>
          <w:szCs w:val="21"/>
        </w:rPr>
        <w:t>有责任给予补充。</w:t>
      </w:r>
      <w:bookmarkEnd w:id="41"/>
    </w:p>
    <w:p w14:paraId="20573098" w14:textId="77777777" w:rsidR="000B7F6B" w:rsidRPr="000B7F6B" w:rsidRDefault="000B7F6B" w:rsidP="000B7F6B">
      <w:pPr>
        <w:numPr>
          <w:ilvl w:val="3"/>
          <w:numId w:val="19"/>
        </w:numPr>
        <w:autoSpaceDE w:val="0"/>
        <w:autoSpaceDN w:val="0"/>
        <w:spacing w:line="360" w:lineRule="auto"/>
        <w:ind w:firstLineChars="200" w:firstLine="420"/>
        <w:rPr>
          <w:rFonts w:ascii="宋体" w:hAnsi="宋体"/>
          <w:szCs w:val="21"/>
        </w:rPr>
      </w:pPr>
      <w:r w:rsidRPr="000B7F6B">
        <w:rPr>
          <w:rFonts w:ascii="宋体" w:hAnsi="宋体" w:hint="eastAsia"/>
          <w:szCs w:val="21"/>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货物必须附有原产地证明、中华人民共和国商检机构的检验证明、合法进货渠道证明及海关完税证明，此外，有关技术资料中须附有全文翻译的、完整的中文文本。</w:t>
      </w:r>
    </w:p>
    <w:p w14:paraId="4BEFEEE4"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42" w:name="_Toc518311992"/>
      <w:r w:rsidRPr="000B7F6B">
        <w:rPr>
          <w:rFonts w:ascii="宋体" w:hAnsi="宋体" w:hint="eastAsia"/>
          <w:b/>
          <w:bCs/>
          <w:kern w:val="44"/>
          <w:szCs w:val="21"/>
        </w:rPr>
        <w:t>到货验收</w:t>
      </w:r>
      <w:bookmarkEnd w:id="42"/>
    </w:p>
    <w:p w14:paraId="4EAC7918" w14:textId="77777777" w:rsidR="000B7F6B" w:rsidRPr="000B7F6B" w:rsidRDefault="000B7F6B" w:rsidP="000B7F6B">
      <w:pPr>
        <w:numPr>
          <w:ilvl w:val="2"/>
          <w:numId w:val="21"/>
        </w:numPr>
        <w:autoSpaceDE w:val="0"/>
        <w:autoSpaceDN w:val="0"/>
        <w:spacing w:line="360" w:lineRule="auto"/>
        <w:ind w:firstLineChars="200" w:firstLine="420"/>
        <w:rPr>
          <w:rFonts w:ascii="宋体" w:hAnsi="宋体"/>
          <w:szCs w:val="21"/>
        </w:rPr>
      </w:pPr>
      <w:r w:rsidRPr="000B7F6B">
        <w:rPr>
          <w:rFonts w:ascii="宋体" w:hAnsi="宋体" w:hint="eastAsia"/>
          <w:szCs w:val="21"/>
        </w:rPr>
        <w:t>货物运送到甲方指定地点后，由甲方进行到货验收，并签署收货单。如所交货物的名称、规格型号、数量、外观等外在情况与合同/订货单规定相符，则收货单的日期视为乙方正式交付货物的日期。</w:t>
      </w:r>
    </w:p>
    <w:p w14:paraId="49AE6682" w14:textId="77777777" w:rsidR="000B7F6B" w:rsidRPr="000B7F6B" w:rsidRDefault="000B7F6B" w:rsidP="000B7F6B">
      <w:pPr>
        <w:numPr>
          <w:ilvl w:val="2"/>
          <w:numId w:val="21"/>
        </w:numPr>
        <w:autoSpaceDE w:val="0"/>
        <w:autoSpaceDN w:val="0"/>
        <w:spacing w:line="360" w:lineRule="auto"/>
        <w:ind w:firstLineChars="200" w:firstLine="420"/>
        <w:rPr>
          <w:rFonts w:ascii="宋体" w:hAnsi="宋体"/>
          <w:szCs w:val="21"/>
        </w:rPr>
      </w:pPr>
      <w:r w:rsidRPr="000B7F6B">
        <w:rPr>
          <w:rFonts w:ascii="宋体" w:hAnsi="宋体" w:hint="eastAsia"/>
          <w:szCs w:val="21"/>
        </w:rPr>
        <w:t>如果在到货验收中发现货物短缺、毁损等与合同/订货单规定不符的情况，甲方应及时向乙方发出补货/换货通知。乙方应负责于甲方指定的合理期限内（最长不超过【7】日）进行补充、更换货物并送至甲方指定地点，补充或更换货物的费用由乙方承担。如在甲方指定的期限内，乙方未能进行补充</w:t>
      </w:r>
      <w:r w:rsidRPr="000B7F6B">
        <w:rPr>
          <w:rFonts w:ascii="宋体" w:hAnsi="宋体" w:hint="eastAsia"/>
          <w:szCs w:val="21"/>
        </w:rPr>
        <w:lastRenderedPageBreak/>
        <w:t>或更换，乙方应承担逾期交货的违约责任。</w:t>
      </w:r>
    </w:p>
    <w:p w14:paraId="429F6C6F" w14:textId="77777777" w:rsidR="000B7F6B" w:rsidRPr="000B7F6B" w:rsidRDefault="000B7F6B" w:rsidP="000B7F6B">
      <w:pPr>
        <w:numPr>
          <w:ilvl w:val="2"/>
          <w:numId w:val="21"/>
        </w:numPr>
        <w:autoSpaceDE w:val="0"/>
        <w:autoSpaceDN w:val="0"/>
        <w:spacing w:line="360" w:lineRule="auto"/>
        <w:ind w:firstLineChars="200" w:firstLine="420"/>
        <w:rPr>
          <w:rFonts w:ascii="宋体" w:hAnsi="宋体"/>
          <w:szCs w:val="21"/>
        </w:rPr>
      </w:pPr>
      <w:r w:rsidRPr="000B7F6B">
        <w:rPr>
          <w:rFonts w:ascii="宋体" w:hAnsi="宋体" w:hint="eastAsia"/>
          <w:szCs w:val="21"/>
        </w:rPr>
        <w:t>收货单仅视为甲方确认货物的规格型号、数量、外观等外在情况符合要求，而不是甲方对货物质量的确认。收货单的签署不使甲方丧失因质量问题而向乙方索赔和求偿的权利，同时不解除乙方对于货物质量缺陷或瑕疵负有的相应担保责任。</w:t>
      </w:r>
    </w:p>
    <w:p w14:paraId="790FA4AE" w14:textId="77777777" w:rsidR="000B7F6B" w:rsidRPr="000B7F6B" w:rsidRDefault="000B7F6B" w:rsidP="000B7F6B">
      <w:pPr>
        <w:numPr>
          <w:ilvl w:val="2"/>
          <w:numId w:val="21"/>
        </w:numPr>
        <w:autoSpaceDE w:val="0"/>
        <w:autoSpaceDN w:val="0"/>
        <w:spacing w:line="360" w:lineRule="auto"/>
        <w:ind w:firstLineChars="200" w:firstLine="420"/>
        <w:rPr>
          <w:rFonts w:ascii="宋体" w:hAnsi="宋体"/>
          <w:szCs w:val="21"/>
        </w:rPr>
      </w:pPr>
      <w:r w:rsidRPr="000B7F6B">
        <w:rPr>
          <w:rFonts w:ascii="宋体" w:hAnsi="宋体" w:hint="eastAsia"/>
          <w:szCs w:val="21"/>
        </w:rPr>
        <w:t>甲方可在签收货物之日起的【10】个工作日内进行抽样检测，开箱合格率</w:t>
      </w:r>
      <w:r w:rsidRPr="000B7F6B">
        <w:rPr>
          <w:rFonts w:ascii="宋体" w:hAnsi="宋体"/>
          <w:szCs w:val="21"/>
        </w:rPr>
        <w:t>=</w:t>
      </w:r>
      <w:r w:rsidRPr="000B7F6B">
        <w:rPr>
          <w:rFonts w:ascii="宋体" w:hAnsi="宋体" w:hint="eastAsia"/>
          <w:szCs w:val="21"/>
        </w:rPr>
        <w:t>（开箱检验合格数</w:t>
      </w:r>
      <w:r w:rsidRPr="000B7F6B">
        <w:rPr>
          <w:rFonts w:ascii="宋体" w:hAnsi="宋体"/>
          <w:szCs w:val="21"/>
        </w:rPr>
        <w:t>/</w:t>
      </w:r>
      <w:r w:rsidRPr="000B7F6B">
        <w:rPr>
          <w:rFonts w:ascii="宋体" w:hAnsi="宋体" w:hint="eastAsia"/>
          <w:szCs w:val="21"/>
        </w:rPr>
        <w:t>开箱检验总数）</w:t>
      </w:r>
      <w:r w:rsidRPr="000B7F6B">
        <w:rPr>
          <w:rFonts w:ascii="宋体" w:hAnsi="宋体"/>
          <w:szCs w:val="21"/>
        </w:rPr>
        <w:t>*100%</w:t>
      </w:r>
      <w:r w:rsidRPr="000B7F6B">
        <w:rPr>
          <w:rFonts w:ascii="宋体" w:hAnsi="宋体" w:hint="eastAsia"/>
          <w:szCs w:val="21"/>
        </w:rPr>
        <w:t>，开箱合格率必须大于【99.99】%，否则视为到货验收不合格。到货验收不合格，甲方有权退货并要求乙方向甲方支付本批次订货单货款总额的【5】%作为当次抽检不合格违约金，乙方支付当次抽检不合格违约金并不免除乙方其他违约责任及义务。乙方必须在甲方发出退货通知之日起【10】个工作日内全部返还甲方已付本批次货物款项，支付违约金，并承担因退货产生的一切费用。</w:t>
      </w:r>
    </w:p>
    <w:p w14:paraId="682D968D"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甲方应在抽样检测货物之日起的【</w:t>
      </w:r>
      <w:r w:rsidRPr="000B7F6B">
        <w:rPr>
          <w:rFonts w:ascii="宋体" w:hAnsi="宋体"/>
          <w:szCs w:val="21"/>
        </w:rPr>
        <w:t>10】</w:t>
      </w:r>
      <w:r w:rsidRPr="000B7F6B">
        <w:rPr>
          <w:rFonts w:ascii="宋体" w:hAnsi="宋体" w:hint="eastAsia"/>
          <w:szCs w:val="21"/>
        </w:rPr>
        <w:t>个工作日内根据抽样检测结果给出该批次货物的书面到货验收结论，否则乙方有权认为该批次货物通过甲方到货验收合格。</w:t>
      </w:r>
    </w:p>
    <w:p w14:paraId="37F59C6E"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43" w:name="_Toc518311993"/>
      <w:r w:rsidRPr="000B7F6B">
        <w:rPr>
          <w:rFonts w:ascii="宋体" w:hAnsi="宋体" w:hint="eastAsia"/>
          <w:b/>
          <w:bCs/>
          <w:kern w:val="44"/>
          <w:szCs w:val="21"/>
        </w:rPr>
        <w:t>货物验</w:t>
      </w:r>
      <w:bookmarkEnd w:id="43"/>
      <w:r w:rsidRPr="000B7F6B">
        <w:rPr>
          <w:rFonts w:ascii="宋体" w:hAnsi="宋体" w:hint="eastAsia"/>
          <w:b/>
          <w:bCs/>
          <w:kern w:val="44"/>
          <w:szCs w:val="21"/>
        </w:rPr>
        <w:t>收</w:t>
      </w:r>
    </w:p>
    <w:p w14:paraId="647EEF71" w14:textId="77777777" w:rsidR="000B7F6B" w:rsidRPr="000B7F6B" w:rsidRDefault="000B7F6B" w:rsidP="000B7F6B">
      <w:pPr>
        <w:widowControl/>
        <w:numPr>
          <w:ilvl w:val="0"/>
          <w:numId w:val="22"/>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到货表面验收合格后，应进行货物终验，“货物终验合格”视为“货物验收合格”。</w:t>
      </w:r>
    </w:p>
    <w:p w14:paraId="74B4A6D4" w14:textId="77777777" w:rsidR="000B7F6B" w:rsidRPr="000B7F6B" w:rsidRDefault="000B7F6B" w:rsidP="000B7F6B">
      <w:pPr>
        <w:numPr>
          <w:ilvl w:val="0"/>
          <w:numId w:val="22"/>
        </w:numPr>
        <w:autoSpaceDE w:val="0"/>
        <w:autoSpaceDN w:val="0"/>
        <w:spacing w:line="360" w:lineRule="auto"/>
        <w:ind w:firstLineChars="200" w:firstLine="422"/>
        <w:rPr>
          <w:rFonts w:ascii="宋体" w:hAnsi="宋体"/>
          <w:szCs w:val="21"/>
        </w:rPr>
      </w:pPr>
      <w:r w:rsidRPr="000B7F6B">
        <w:rPr>
          <w:rFonts w:ascii="宋体" w:hAnsi="宋体" w:hint="eastAsia"/>
          <w:b/>
          <w:szCs w:val="21"/>
        </w:rPr>
        <w:t>货物终验</w:t>
      </w:r>
      <w:r w:rsidRPr="000B7F6B">
        <w:rPr>
          <w:rFonts w:ascii="宋体" w:hAnsi="宋体" w:hint="eastAsia"/>
          <w:szCs w:val="21"/>
        </w:rPr>
        <w:t>。根据采购文件要求，甲方根据需要组织货物终验。</w:t>
      </w:r>
      <w:r w:rsidRPr="000B7F6B">
        <w:rPr>
          <w:rFonts w:ascii="宋体" w:hAnsi="宋体" w:hint="eastAsia"/>
          <w:b/>
          <w:szCs w:val="21"/>
        </w:rPr>
        <w:t>合同货物交付并完成安装、调试，连续稳定试运行满【30】日可交付终验。</w:t>
      </w:r>
      <w:r w:rsidRPr="000B7F6B">
        <w:rPr>
          <w:rFonts w:ascii="宋体" w:hAnsi="宋体" w:hint="eastAsia"/>
          <w:szCs w:val="21"/>
        </w:rPr>
        <w:t>乙方应以书面形式向甲方提交货物的终验申请、货物自验情况。甲方自接到乙方的终验书面申请之日起的【15】个工作日内需给出该批次货物的书面终验结论，否则乙方有权认为该批次货物通过终验。如果达到采购文件中的验收标准，乙方及甲方在《货物终验报告》上签字，确认该批次订货单货物终验合格。如第一次终验不通过，甲方有权要求乙方在不影响甲方正常业务运营的前提下进行整改，直至达到采购文件中的验收标准、产品说明书和相关技术规范要求，或要求乙方更换全新货物并重做试运行和终验。乙方整改或更换货物的同时，应承担逾期交货的违约责任。</w:t>
      </w:r>
      <w:r w:rsidRPr="000B7F6B">
        <w:rPr>
          <w:rFonts w:ascii="宋体" w:hAnsi="宋体" w:hint="eastAsia"/>
          <w:b/>
          <w:szCs w:val="21"/>
        </w:rPr>
        <w:t>如终验【2】次均没有通过，甲方有权单方解除依照本合同，乙方必须在第二次终验未通过之日起【5】个工作日内全部返还甲方已付本合同货物款项，并支付本合同货款的20%的违约金。</w:t>
      </w:r>
      <w:r w:rsidRPr="000B7F6B">
        <w:rPr>
          <w:rFonts w:ascii="宋体" w:hAnsi="宋体" w:hint="eastAsia"/>
          <w:szCs w:val="21"/>
        </w:rPr>
        <w:t>完成返还货款和赔偿损失后乙方方可自行回收货物，由此引起的拆卸费用、保险费及运输费等其它一切费用由乙方负责。</w:t>
      </w:r>
    </w:p>
    <w:p w14:paraId="5170F89E"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44" w:name="_Toc518311996"/>
      <w:r w:rsidRPr="000B7F6B">
        <w:rPr>
          <w:rFonts w:ascii="宋体" w:hAnsi="宋体" w:hint="eastAsia"/>
          <w:b/>
          <w:bCs/>
          <w:kern w:val="44"/>
          <w:szCs w:val="21"/>
        </w:rPr>
        <w:t>质保期和售后服务</w:t>
      </w:r>
      <w:bookmarkEnd w:id="44"/>
    </w:p>
    <w:p w14:paraId="75FEAAEC"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质量保证期（简称“质保期”）为以下方式：</w:t>
      </w:r>
    </w:p>
    <w:p w14:paraId="45F024A8"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货物终验合格并正式投入使用之日起【  】年。配件与主产品的质保期一致。</w:t>
      </w:r>
    </w:p>
    <w:p w14:paraId="28BB23DD"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质保期内，对保修范围内的保修服务所发生的全部物质损耗和人员费用，均由乙方予以承担。乙方未及时承担保修责任的，甲方有权采用其他渠道和方式对乙方货物进行维修、补正，由此产生的费用由乙方承担。</w:t>
      </w:r>
    </w:p>
    <w:p w14:paraId="2E5B9F2A"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lastRenderedPageBreak/>
        <w:t>质保期内,如果因为乙方有缺陷的设计和生产造成货物的性能和质量与合同规定不符，乙方应负责免费排除缺陷，修理或替换出现故障的部件、元件和设备。这些替换品不包括合同中规定的由乙方向甲方提供的维护用的备件。紧急情况下，为了使设备正常运行，乙方经甲方同意可以使用甲方的备件。使用结束后，乙方应及时归还或配齐使用过的所有备件。在质保期满前三个月内修理或替换的部件、元件和设备应将其质保期延长至质保期满后三个月。</w:t>
      </w:r>
    </w:p>
    <w:p w14:paraId="0BF5EBD9"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质保期内，乙方应免费纠正或替换任何与本合同规定的功能有偏差的软件部分。纠正或替换的软件相关技术文件资料应及时免费提供给甲方。</w:t>
      </w:r>
    </w:p>
    <w:p w14:paraId="74659249"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质保期内，如果乙方因同一问题，对其货物或服务实施两次或两次以上修理、替换、纠偏等措施仍不能解决问题，造成甲方或订货单位有关系统、设备无法正常运行或服务无法正常开展的，甲方有权单方解除合同，乙方应承担由此给甲方造成的全部损失承担赔偿责任。</w:t>
      </w:r>
    </w:p>
    <w:p w14:paraId="77A9EC08"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质保期内，虽甲方未提出要求，但乙方/软件版权人仍单方在技术上对本合同软件进行升级、扩容或更新的，则乙方承诺甲方能够免费获得上述软件版本升级、扩容或更新服务。</w:t>
      </w:r>
    </w:p>
    <w:p w14:paraId="4CD0F64D"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质保期内，乙方应提供全天24小时的技术支持服务。技术支持联系方式：联系人【    】、移动电话【     】、邮箱【        】，广东地区常驻机构24小时服务热线电话【     】。如果出现紧急技术问题，在甲方通过电话或电子邮件通知乙方的情况下，乙方应当保证制造厂家技术人员在【</w:t>
      </w:r>
      <w:r w:rsidRPr="000B7F6B">
        <w:rPr>
          <w:rFonts w:ascii="宋体" w:hAnsi="宋体"/>
          <w:szCs w:val="21"/>
        </w:rPr>
        <w:t>30</w:t>
      </w:r>
      <w:r w:rsidRPr="000B7F6B">
        <w:rPr>
          <w:rFonts w:ascii="宋体" w:hAnsi="宋体" w:hint="eastAsia"/>
          <w:szCs w:val="21"/>
        </w:rPr>
        <w:t>分钟】内响应，【</w:t>
      </w:r>
      <w:r w:rsidRPr="000B7F6B">
        <w:rPr>
          <w:rFonts w:ascii="宋体" w:hAnsi="宋体"/>
          <w:szCs w:val="21"/>
        </w:rPr>
        <w:t>8</w:t>
      </w:r>
      <w:r w:rsidRPr="000B7F6B">
        <w:rPr>
          <w:rFonts w:ascii="宋体" w:hAnsi="宋体" w:hint="eastAsia"/>
          <w:szCs w:val="21"/>
        </w:rPr>
        <w:t>小时】内到达故障现场，若乙方确认故障需更换设备或板卡，应在【</w:t>
      </w:r>
      <w:r w:rsidRPr="000B7F6B">
        <w:rPr>
          <w:rFonts w:ascii="宋体" w:hAnsi="宋体"/>
          <w:szCs w:val="21"/>
        </w:rPr>
        <w:t>24</w:t>
      </w:r>
      <w:r w:rsidRPr="000B7F6B">
        <w:rPr>
          <w:rFonts w:ascii="宋体" w:hAnsi="宋体" w:hint="eastAsia"/>
          <w:szCs w:val="21"/>
        </w:rPr>
        <w:t>小时】内提供并更换完毕，使其恢复正常。</w:t>
      </w:r>
    </w:p>
    <w:p w14:paraId="0785CA82"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 xml:space="preserve">质保期内，乙方承诺在甲方要求时免费提供乙方所提供货物或服务正常运行、实施时所必需的基本技术支持（含现场服务），包括但不限于： </w:t>
      </w:r>
    </w:p>
    <w:p w14:paraId="32B68B3C" w14:textId="77777777" w:rsidR="000B7F6B" w:rsidRPr="000B7F6B" w:rsidRDefault="000B7F6B" w:rsidP="000B7F6B">
      <w:pPr>
        <w:numPr>
          <w:ilvl w:val="0"/>
          <w:numId w:val="23"/>
        </w:numPr>
        <w:tabs>
          <w:tab w:val="left" w:pos="555"/>
          <w:tab w:val="left" w:pos="709"/>
        </w:tabs>
        <w:spacing w:line="360" w:lineRule="auto"/>
        <w:ind w:firstLineChars="200" w:firstLine="420"/>
        <w:rPr>
          <w:rFonts w:ascii="宋体" w:hAnsi="宋体"/>
          <w:szCs w:val="21"/>
        </w:rPr>
      </w:pPr>
      <w:r w:rsidRPr="000B7F6B">
        <w:rPr>
          <w:rFonts w:ascii="宋体" w:hAnsi="宋体" w:hint="eastAsia"/>
          <w:szCs w:val="21"/>
        </w:rPr>
        <w:t>为保证货物或服务运行、实施所需的预防性维护、日常维护支持、网络调整支持、数据备份支持等工作；</w:t>
      </w:r>
    </w:p>
    <w:p w14:paraId="20084481" w14:textId="77777777" w:rsidR="000B7F6B" w:rsidRPr="000B7F6B" w:rsidRDefault="000B7F6B" w:rsidP="000B7F6B">
      <w:pPr>
        <w:numPr>
          <w:ilvl w:val="0"/>
          <w:numId w:val="23"/>
        </w:numPr>
        <w:tabs>
          <w:tab w:val="left" w:pos="555"/>
          <w:tab w:val="left" w:pos="709"/>
        </w:tabs>
        <w:spacing w:line="360" w:lineRule="auto"/>
        <w:ind w:firstLineChars="200" w:firstLine="420"/>
        <w:rPr>
          <w:rFonts w:ascii="宋体" w:hAnsi="宋体"/>
          <w:szCs w:val="21"/>
        </w:rPr>
      </w:pPr>
      <w:r w:rsidRPr="000B7F6B">
        <w:rPr>
          <w:rFonts w:ascii="宋体" w:hAnsi="宋体" w:hint="eastAsia"/>
          <w:szCs w:val="21"/>
        </w:rPr>
        <w:t>对乙方提供货物硬件、系统软件、应用软件以及其它相关新技术和新业务的日常技术咨询服务。</w:t>
      </w:r>
    </w:p>
    <w:p w14:paraId="7838DC2E" w14:textId="77777777" w:rsidR="000B7F6B" w:rsidRPr="000B7F6B" w:rsidRDefault="000B7F6B" w:rsidP="000B7F6B">
      <w:pPr>
        <w:numPr>
          <w:ilvl w:val="0"/>
          <w:numId w:val="23"/>
        </w:numPr>
        <w:tabs>
          <w:tab w:val="left" w:pos="555"/>
          <w:tab w:val="left" w:pos="709"/>
        </w:tabs>
        <w:spacing w:line="360" w:lineRule="auto"/>
        <w:ind w:firstLineChars="200" w:firstLine="420"/>
        <w:rPr>
          <w:rFonts w:ascii="宋体" w:hAnsi="宋体"/>
          <w:szCs w:val="21"/>
        </w:rPr>
      </w:pPr>
      <w:r w:rsidRPr="000B7F6B">
        <w:rPr>
          <w:rFonts w:ascii="宋体" w:hAnsi="宋体" w:hint="eastAsia"/>
          <w:szCs w:val="21"/>
        </w:rPr>
        <w:t>乙方提供的货物需要搬迁时，派遣专业技术人员现场支持，向甲方提供合理、可行的搬迁技术方案，并保证搬迁后货物和服务的正常运行、实施。</w:t>
      </w:r>
    </w:p>
    <w:p w14:paraId="3863D051" w14:textId="77777777" w:rsidR="000B7F6B" w:rsidRPr="000B7F6B" w:rsidRDefault="000B7F6B" w:rsidP="000B7F6B">
      <w:pPr>
        <w:widowControl/>
        <w:numPr>
          <w:ilvl w:val="2"/>
          <w:numId w:val="16"/>
        </w:numPr>
        <w:tabs>
          <w:tab w:val="left" w:pos="709"/>
        </w:tabs>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质保期间及质保期满后，只要乙方提供货物、服务仍在正常运行、实施，则对正常运行过程中的设备损耗所需零部件，乙方保证按甲方需求，以不高于本合同的成交价格（指各零部件的单价）向甲方提供与原货物货名和型号相同的零部件。拒不提供的，乙方应承担由此引起的甲方系统、网络故障导致的全部损失。</w:t>
      </w:r>
    </w:p>
    <w:p w14:paraId="683B73C9" w14:textId="77777777" w:rsidR="000B7F6B" w:rsidRPr="000B7F6B" w:rsidRDefault="000B7F6B" w:rsidP="000B7F6B">
      <w:pPr>
        <w:widowControl/>
        <w:numPr>
          <w:ilvl w:val="2"/>
          <w:numId w:val="16"/>
        </w:numPr>
        <w:tabs>
          <w:tab w:val="left" w:pos="851"/>
        </w:tabs>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lastRenderedPageBreak/>
        <w:t>质保期间及质保期满后，若乙方和/或合同系统所需零部件生产厂商决定停止生产合同系统所需全部或部分零部件，或乙方和/或生产厂商发生分立、合并、被收购或破产、撤消或终止经营的，乙方必须在上述事由正式发生前1个月以书面形式通知甲方，甲方有权依据需要订购所需的任何零部件，乙方应继续以不高于本合同的成交价格供货。</w:t>
      </w:r>
    </w:p>
    <w:p w14:paraId="4BD5E758" w14:textId="77777777" w:rsidR="000B7F6B" w:rsidRPr="000B7F6B" w:rsidRDefault="000B7F6B" w:rsidP="000B7F6B">
      <w:pPr>
        <w:widowControl/>
        <w:numPr>
          <w:ilvl w:val="2"/>
          <w:numId w:val="16"/>
        </w:numPr>
        <w:tabs>
          <w:tab w:val="left" w:pos="851"/>
        </w:tabs>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质保期满后，乙方对甲方提供维修服务。对乙方提供的货物或服务在运行、实施中出现的一般故障或检修，乙方保证收到甲方通知后的合理期限内，指派专业技术人员赶赴现场进行抢修或提供技术支持，对发生故障的设备或部件进行维修。乙方承诺对上述维修中所发生的费用，仅收取实际生产成本和相关的直接费用。未及时提供维修服务的，乙方应对因此而产生的损失承担赔偿责任。</w:t>
      </w:r>
    </w:p>
    <w:p w14:paraId="68190870" w14:textId="77777777" w:rsidR="000B7F6B" w:rsidRPr="000B7F6B" w:rsidRDefault="000B7F6B" w:rsidP="000B7F6B">
      <w:pPr>
        <w:widowControl/>
        <w:numPr>
          <w:ilvl w:val="2"/>
          <w:numId w:val="16"/>
        </w:numPr>
        <w:tabs>
          <w:tab w:val="left" w:pos="851"/>
        </w:tabs>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质保期满后，乙方仍应根据甲方的要求按照甲方的技术规范对其软件进行修改、更新和完善，并提供必要的技术支持。在甲方提出新的业务功能需求、技术要求或技术规范时，甲方应在双方确认需求后下达新的订货单或与乙方签订标的补充合同。软件的修改、更新、版本升级的价格和商务条件应不劣于此前的合同。</w:t>
      </w:r>
    </w:p>
    <w:p w14:paraId="236598FD"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45" w:name="_Toc518311997"/>
      <w:r w:rsidRPr="000B7F6B">
        <w:rPr>
          <w:rFonts w:ascii="宋体" w:hAnsi="宋体" w:hint="eastAsia"/>
          <w:b/>
          <w:bCs/>
          <w:kern w:val="44"/>
          <w:szCs w:val="21"/>
        </w:rPr>
        <w:t>知识产权</w:t>
      </w:r>
      <w:bookmarkEnd w:id="45"/>
    </w:p>
    <w:p w14:paraId="0BAAF5C2"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乙方保证对其销售的货物及提供的服务拥有完全的所有权/处置权或取得相关授权，无任何著作权、商标权或其他知识产权方面的权利限制或瑕疵。否则，因此给甲方造成损失的，乙方应承担全部赔偿责任。</w:t>
      </w:r>
    </w:p>
    <w:p w14:paraId="38A2D0C5"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乙方应保证甲方在中华人民共和国使用该货物或货物的任何一部分或乙方提供的技术资料、软件时，免受第三方提出的侵犯其专利权、商标权或其他知识产权的起诉、追索或禁止或限制使用。如发生此类纠纷，由乙方承担一切责任。乙方应对货物以及货物的任何一部分所涉及的一切专利、版权、商标（牌照）、技术和商业秘密等知识产权或信息的使用和授权许可承担全部费用和责任，并保证甲方的利益不受任何损害并免受任何起诉、追索或禁止或限制使用。一切由于上述知识产权或信息侵权导致的仲裁、诉讼、聘请律师、调查、取证、公证等纠纷解决费用和责任均由乙方承担，造成甲方或甲方损失的，乙方应予以赔偿。</w:t>
      </w:r>
    </w:p>
    <w:p w14:paraId="592FDF5F"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乙方为执行本合同而提供的技术资料、软件的使用权归甲方所有。</w:t>
      </w:r>
    </w:p>
    <w:p w14:paraId="1C991622"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乙方在向甲方提供货物过程中形成的智力成果，其知识产权归属【甲方】所有。乙方按甲方提出的要求、业务规范、标准等所开发出的智力成果，均必须遵循以下约定：</w:t>
      </w:r>
    </w:p>
    <w:p w14:paraId="37F2C8EE"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（1）在未经甲方书面允许的情况下，乙方不得以任何方式将智力成果相关的产品、文档及或任何数据、程序向甲方以外的任何第三方明示或暗示地披露、提供或以任何方式加以利用。</w:t>
      </w:r>
    </w:p>
    <w:p w14:paraId="78131D3C"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2）乙方不得将在按甲方提供的工程业务规范、标准和要求开发上述相关软件产品的过程中获悉的任何技术文档、相关的技术规范或技术标准明示或暗示地提供或透露给除甲方以外的任何第三方或以任何方式利用。</w:t>
      </w:r>
    </w:p>
    <w:p w14:paraId="105591A4"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lastRenderedPageBreak/>
        <w:t>（3）对于软件产品，乙方应在终验前向甲方提供上述所有软件信息和资料，并保证在其发生变更后及时告知甲方，包括但不限于：</w:t>
      </w:r>
    </w:p>
    <w:p w14:paraId="3DC10A62" w14:textId="77777777" w:rsidR="000B7F6B" w:rsidRPr="000B7F6B" w:rsidRDefault="000B7F6B" w:rsidP="000B7F6B">
      <w:pPr>
        <w:tabs>
          <w:tab w:val="left" w:pos="820"/>
        </w:tabs>
        <w:spacing w:line="360" w:lineRule="auto"/>
        <w:ind w:firstLineChars="200" w:firstLine="420"/>
        <w:rPr>
          <w:rFonts w:ascii="宋体" w:hAnsi="宋体"/>
          <w:szCs w:val="21"/>
        </w:rPr>
      </w:pPr>
      <w:r w:rsidRPr="000B7F6B">
        <w:rPr>
          <w:rFonts w:ascii="宋体" w:hAnsi="宋体" w:hint="eastAsia"/>
          <w:szCs w:val="21"/>
        </w:rPr>
        <w:t>A. 该软件产品的概要设计、功能设计的详细文档及源代码，类库定义说明文档和类库本身；</w:t>
      </w:r>
    </w:p>
    <w:p w14:paraId="31B82838" w14:textId="77777777" w:rsidR="000B7F6B" w:rsidRPr="000B7F6B" w:rsidRDefault="000B7F6B" w:rsidP="000B7F6B">
      <w:pPr>
        <w:tabs>
          <w:tab w:val="left" w:pos="820"/>
        </w:tabs>
        <w:spacing w:line="360" w:lineRule="auto"/>
        <w:ind w:firstLineChars="200" w:firstLine="420"/>
        <w:rPr>
          <w:rFonts w:ascii="宋体" w:hAnsi="宋体"/>
          <w:szCs w:val="21"/>
        </w:rPr>
      </w:pPr>
      <w:r w:rsidRPr="000B7F6B">
        <w:rPr>
          <w:rFonts w:ascii="宋体" w:hAnsi="宋体" w:hint="eastAsia"/>
          <w:szCs w:val="21"/>
        </w:rPr>
        <w:t>B. 涉及软件数据库结构的详细文档，包括数据模型、数据字典等；</w:t>
      </w:r>
    </w:p>
    <w:p w14:paraId="00EBC54A" w14:textId="77777777" w:rsidR="000B7F6B" w:rsidRPr="000B7F6B" w:rsidRDefault="000B7F6B" w:rsidP="000B7F6B">
      <w:pPr>
        <w:tabs>
          <w:tab w:val="left" w:pos="820"/>
        </w:tabs>
        <w:spacing w:line="360" w:lineRule="auto"/>
        <w:ind w:firstLineChars="200" w:firstLine="420"/>
        <w:rPr>
          <w:rFonts w:ascii="宋体" w:hAnsi="宋体"/>
          <w:szCs w:val="21"/>
        </w:rPr>
      </w:pPr>
      <w:r w:rsidRPr="000B7F6B">
        <w:rPr>
          <w:rFonts w:ascii="宋体" w:hAnsi="宋体" w:hint="eastAsia"/>
          <w:szCs w:val="21"/>
        </w:rPr>
        <w:t>C. 乙方专门为甲方的相关业务流程功能、性能进行测试而定制开发的测试软件工具的技术文档及源代码。</w:t>
      </w:r>
    </w:p>
    <w:p w14:paraId="6FFC4C4C"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本合同履行完毕后，乙方应将所有与上述软件产品有关的、以任何形式载有的技术资料、数据或程序（包括其电子文档）全部的完整的交给甲方，不得有任何缺漏。</w:t>
      </w:r>
    </w:p>
    <w:p w14:paraId="3D07E417"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如因乙方违反或不履行本条上述条款的规定而直接或间接地使第三人使用了相关智力成果或技术规范、标准、流程的，则乙方应承担因此给甲方或甲方造成的全部损失。</w:t>
      </w:r>
    </w:p>
    <w:p w14:paraId="72C61BB2"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软件使用许可权：甲方向乙方购买软件使用许可，或乙方向甲方或甲方提供的货物或服务包含了某项软件，而该软件是该货物或服务得以正常使用、实施的前提时，乙方除应遵循本合同/订货单的约定外，还应遵循如下约定：</w:t>
      </w:r>
    </w:p>
    <w:p w14:paraId="35217799" w14:textId="77777777" w:rsidR="000B7F6B" w:rsidRPr="000B7F6B" w:rsidRDefault="000B7F6B" w:rsidP="000B7F6B">
      <w:pPr>
        <w:widowControl/>
        <w:tabs>
          <w:tab w:val="left" w:pos="851"/>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（1）乙方的软件使用授权许可是不可撤消的，甲方或甲方使用软件的方式包括但不限于：使用、复制、展示、修改、翻译、注释等，本合同/订货单中另有约定的除外。</w:t>
      </w:r>
    </w:p>
    <w:p w14:paraId="5FF5ECD7" w14:textId="77777777" w:rsidR="000B7F6B" w:rsidRPr="000B7F6B" w:rsidRDefault="000B7F6B" w:rsidP="000B7F6B">
      <w:pPr>
        <w:widowControl/>
        <w:tabs>
          <w:tab w:val="left" w:pos="851"/>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（2）如果乙方提供的软件包括第三方拥有著作权的第三方软件，该第三方软件是乙方通过与第三方签订著作权许可协议而可以合法使用的，乙方须保证并许可甲方使用上述第三方软件。</w:t>
      </w:r>
    </w:p>
    <w:p w14:paraId="788BE026" w14:textId="77777777" w:rsidR="000B7F6B" w:rsidRPr="000B7F6B" w:rsidRDefault="000B7F6B" w:rsidP="000B7F6B">
      <w:pPr>
        <w:widowControl/>
        <w:tabs>
          <w:tab w:val="left" w:pos="851"/>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3）甲方有权在本合同/订货单约定的有效期内或乙方提供货物、服务使用期间，持续并不受干扰地使用乙方向其提供的，或货物、服务中附带的所有软件；并且除合同规定的各笔款项外，甲方不必就使用上述软件而另外交纳任何其他费用。</w:t>
      </w:r>
    </w:p>
    <w:p w14:paraId="29230F29" w14:textId="77777777" w:rsidR="000B7F6B" w:rsidRPr="000B7F6B" w:rsidRDefault="000B7F6B" w:rsidP="000B7F6B">
      <w:pPr>
        <w:widowControl/>
        <w:tabs>
          <w:tab w:val="left" w:pos="851"/>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4）上述软件应在任何时候均被认为乙方和/或有关第三方拥有著作权。乙方同意，针对甲方或甲方按本合同规定合法使用上述软件过程中可能产生的任何第三方对上述软件权利的主张与纠纷，甲方或甲方有权根据本条规定向乙方进行追索。如果第三方软件供应商要求乙方就第三方拥有著作权的软件施加额外限制或责任，乙方应将该等责任或限制通知甲方，在经甲方书面认可后成为本合同/订货单的一部分。</w:t>
      </w:r>
    </w:p>
    <w:p w14:paraId="41096D63" w14:textId="77777777" w:rsidR="000B7F6B" w:rsidRPr="000B7F6B" w:rsidRDefault="000B7F6B" w:rsidP="000B7F6B">
      <w:pPr>
        <w:numPr>
          <w:ilvl w:val="2"/>
          <w:numId w:val="16"/>
        </w:numPr>
        <w:autoSpaceDE w:val="0"/>
        <w:autoSpaceDN w:val="0"/>
        <w:spacing w:line="360" w:lineRule="auto"/>
        <w:ind w:left="0" w:firstLineChars="200" w:firstLine="420"/>
        <w:rPr>
          <w:rFonts w:ascii="宋体" w:hAnsi="宋体"/>
          <w:szCs w:val="21"/>
        </w:rPr>
      </w:pPr>
      <w:r w:rsidRPr="000B7F6B">
        <w:rPr>
          <w:rFonts w:ascii="宋体" w:hAnsi="宋体" w:hint="eastAsia"/>
          <w:szCs w:val="21"/>
        </w:rPr>
        <w:t>侵权救济：乙方保证其提供的全部货物和服务不会侵犯第三方的合法权利。如果买方因按照合同的约定使用货物或服务而侵犯第三方的合法权利，并因此涉入诉讼、索赔或其他司法程序（以下称“侵权诉讼”），乙方同意按照本合同的规定进行处理和赔偿。</w:t>
      </w:r>
    </w:p>
    <w:p w14:paraId="21B65279"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（1）乙方同意在收到甲方或甲方书面通知的情况下，指派代表为甲方或甲方的权益并以甲方或甲方的名义参与上述第三方提起的侵权诉讼，乙方应在上述侵权诉讼进行过程中就诉讼策略及其他事宜向甲方或</w:t>
      </w:r>
      <w:r w:rsidRPr="000B7F6B">
        <w:rPr>
          <w:rFonts w:ascii="宋体" w:hAnsi="宋体" w:hint="eastAsia"/>
          <w:szCs w:val="21"/>
        </w:rPr>
        <w:lastRenderedPageBreak/>
        <w:t>甲方提供必要的支持与协助，并承担所产生的一切诉讼费用、律师费用、差旅费用、和解金额或生效法律文书中规定的损害赔偿金额、设备和/或软件使用费等费用以及由此给甲方造成的全部损失。</w:t>
      </w:r>
    </w:p>
    <w:p w14:paraId="6A86A7D3" w14:textId="77777777" w:rsidR="000B7F6B" w:rsidRPr="000B7F6B" w:rsidRDefault="000B7F6B" w:rsidP="000B7F6B">
      <w:pPr>
        <w:widowControl/>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（2）如果在上述侵权诉讼中有效法律文书认定甲方或甲方构成侵权，禁止甲方或甲方继续使用乙方提供的货物或服务，或要求向第三方权利人支付使用费用的，乙方应采取以下措施：</w:t>
      </w:r>
    </w:p>
    <w:p w14:paraId="4AE12883" w14:textId="77777777" w:rsidR="000B7F6B" w:rsidRPr="000B7F6B" w:rsidRDefault="000B7F6B" w:rsidP="000B7F6B">
      <w:pPr>
        <w:tabs>
          <w:tab w:val="left" w:pos="820"/>
        </w:tabs>
        <w:spacing w:line="360" w:lineRule="auto"/>
        <w:ind w:firstLineChars="200" w:firstLine="420"/>
        <w:rPr>
          <w:rFonts w:ascii="宋体" w:hAnsi="宋体"/>
          <w:szCs w:val="21"/>
        </w:rPr>
      </w:pPr>
      <w:r w:rsidRPr="000B7F6B">
        <w:rPr>
          <w:rFonts w:ascii="宋体" w:hAnsi="宋体" w:hint="eastAsia"/>
          <w:szCs w:val="21"/>
        </w:rPr>
        <w:t>A. 免费使甲方重新获得原货物或服务的合法使用权利。</w:t>
      </w:r>
    </w:p>
    <w:p w14:paraId="3ADC01C8" w14:textId="77777777" w:rsidR="000B7F6B" w:rsidRPr="000B7F6B" w:rsidRDefault="000B7F6B" w:rsidP="000B7F6B">
      <w:pPr>
        <w:tabs>
          <w:tab w:val="left" w:pos="820"/>
        </w:tabs>
        <w:spacing w:line="360" w:lineRule="auto"/>
        <w:ind w:firstLineChars="200" w:firstLine="420"/>
        <w:rPr>
          <w:rFonts w:ascii="宋体" w:hAnsi="宋体"/>
          <w:szCs w:val="21"/>
        </w:rPr>
      </w:pPr>
      <w:r w:rsidRPr="000B7F6B">
        <w:rPr>
          <w:rFonts w:ascii="宋体" w:hAnsi="宋体" w:hint="eastAsia"/>
          <w:szCs w:val="21"/>
        </w:rPr>
        <w:t>B. 在甲方要求的合理期限内对原货物或服务进行修改、更换或调整以使甲方不受上述法律文书限制，并可继续使用相关的货物和服务，且不低于原有货物或服务的标准。采取以上措施所发生的一切费用均由乙方承担。</w:t>
      </w:r>
    </w:p>
    <w:p w14:paraId="253D277B" w14:textId="77777777" w:rsidR="000B7F6B" w:rsidRPr="000B7F6B" w:rsidRDefault="000B7F6B" w:rsidP="000B7F6B">
      <w:pPr>
        <w:tabs>
          <w:tab w:val="left" w:pos="820"/>
        </w:tabs>
        <w:spacing w:line="360" w:lineRule="auto"/>
        <w:ind w:firstLineChars="200" w:firstLine="420"/>
        <w:rPr>
          <w:rFonts w:ascii="宋体" w:hAnsi="宋体"/>
          <w:szCs w:val="21"/>
        </w:rPr>
      </w:pPr>
      <w:r w:rsidRPr="000B7F6B">
        <w:rPr>
          <w:rFonts w:ascii="宋体" w:hAnsi="宋体" w:hint="eastAsia"/>
          <w:szCs w:val="21"/>
        </w:rPr>
        <w:t>C. 若乙方的货物或服务有其他同型同质的替代物可供使用，则经甲方同意，乙方亦可收回有关货物或服务以及技术文件，并将相应合同价款返还给甲方。但对甲方购买上述替代物而支出的高于原本合同/订货单价款的部分，乙方应予以承担。</w:t>
      </w:r>
    </w:p>
    <w:p w14:paraId="36205AA6" w14:textId="77777777" w:rsidR="000B7F6B" w:rsidRPr="000B7F6B" w:rsidRDefault="000B7F6B" w:rsidP="000B7F6B">
      <w:pPr>
        <w:widowControl/>
        <w:tabs>
          <w:tab w:val="left" w:pos="851"/>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3）如果甲方或甲方因司法机关对上述侵权诉讼做出的生效法律文书，或因为避免损失扩大且经乙方同意而与第三方达成生效和解协议，甲方认为不可能继续使用原货物或服务的，则甲方有权单方解除合同。乙方应承担相应的违约责任。</w:t>
      </w:r>
    </w:p>
    <w:p w14:paraId="1242584A" w14:textId="77777777" w:rsidR="000B7F6B" w:rsidRPr="000B7F6B" w:rsidRDefault="000B7F6B" w:rsidP="000B7F6B">
      <w:pPr>
        <w:widowControl/>
        <w:tabs>
          <w:tab w:val="left" w:pos="851"/>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（4）甲方根据本条所获得的软件使用许可，同样适用于受让货物或服务的甲方关联单位、甲方、任何后继所有人而无须支付其他任何费用。</w:t>
      </w:r>
    </w:p>
    <w:p w14:paraId="1641DB63" w14:textId="77777777" w:rsidR="000B7F6B" w:rsidRPr="000B7F6B" w:rsidRDefault="000B7F6B" w:rsidP="000B7F6B">
      <w:pPr>
        <w:spacing w:line="360" w:lineRule="auto"/>
        <w:ind w:firstLineChars="200" w:firstLine="420"/>
        <w:rPr>
          <w:rFonts w:ascii="宋体" w:hAnsi="宋体"/>
          <w:szCs w:val="21"/>
        </w:rPr>
      </w:pPr>
      <w:r w:rsidRPr="000B7F6B">
        <w:rPr>
          <w:rFonts w:ascii="宋体" w:hAnsi="宋体" w:hint="eastAsia"/>
          <w:szCs w:val="21"/>
        </w:rPr>
        <w:t>（5）甲方因使用乙方货物而导致侵犯第三人合法权利，需要承担赔偿责任的，该赔偿责任全部由乙方承担。</w:t>
      </w:r>
    </w:p>
    <w:p w14:paraId="778A29E5"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46" w:name="_Toc518311998"/>
      <w:r w:rsidRPr="000B7F6B">
        <w:rPr>
          <w:rFonts w:ascii="宋体" w:hAnsi="宋体" w:hint="eastAsia"/>
          <w:b/>
          <w:bCs/>
          <w:kern w:val="44"/>
          <w:szCs w:val="21"/>
        </w:rPr>
        <w:t>保密责任</w:t>
      </w:r>
      <w:bookmarkEnd w:id="46"/>
    </w:p>
    <w:p w14:paraId="0A763A98"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 xml:space="preserve">拥有信息的一方（“提供方”）根据本合同向另一方（“接受方”）提供的信息，包括但不限于技术性信息、商业性信息、文件、程序、计划、技术、图表、模型、参数、数据、标准、专有技术、业务或业务运作方法以及其他专有信息，合同的条款和与合同有关的其他商业信息和技术信息(以下统称“保密信息”)，只能由接受方及其人员为本合同/订货单目的而使用。除本合同、本合同/订货单另有规定外，对于提供方提供的任何保密信息，未经提供方的书面同意，接受方及其知悉保密信息的人员均不得直接或间接地以任何方式提供或披露给任何“第三方”。在本条中，“第三方”是指任何自然人、企业或其分支机构、代理、组织或其他实体，但不包括甲方及其关联公司。 </w:t>
      </w:r>
    </w:p>
    <w:p w14:paraId="74B28B31"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提供方向接受方提供或披露的保密信息，仅可由接受方为执行合同需要披露给指定的雇员，并且仅在为执行合同所需的范围内进行该等披露；但是，接受方在采取一切合理的预防措施之前，不得向其雇员披露任何保密信息，该等预防措施包括但不限于告知该等雇员将要披露信息的保密性质，由该等雇员做出至</w:t>
      </w:r>
      <w:r w:rsidRPr="000B7F6B">
        <w:rPr>
          <w:rFonts w:ascii="宋体" w:hAnsi="宋体" w:hint="eastAsia"/>
          <w:szCs w:val="21"/>
        </w:rPr>
        <w:lastRenderedPageBreak/>
        <w:t>少与合同保密义务一样严格的保密承诺等，以防止该等雇员为个人利益使用保密信息或向任何第三方做出未经授权的任何披露。</w:t>
      </w:r>
    </w:p>
    <w:p w14:paraId="0092DCED"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接受方的律师、会计师、承包商和顾问为提供专业协助而需要了解保密信息时，接受方可向其披露保密信息，但是，其应要求上述人员签订保密协议或按照有关职业道德标准履行保密义务。</w:t>
      </w:r>
    </w:p>
    <w:p w14:paraId="1D3228F8"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如相关政府部门或监管机构要求接受方披露任何保密信息，接受方可在该政府部门或机构要求的范围内做出披露而无需承担本合同项下的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14:paraId="285A86C4"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 xml:space="preserve">在任何情形下，本条所规定的保密义务应永久持续有效。 </w:t>
      </w:r>
    </w:p>
    <w:p w14:paraId="33F0D5EC"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 xml:space="preserve">本条规定的保密义务对以下信息不适用： </w:t>
      </w:r>
    </w:p>
    <w:p w14:paraId="394B9038" w14:textId="77777777" w:rsidR="000B7F6B" w:rsidRPr="000B7F6B" w:rsidRDefault="000B7F6B" w:rsidP="000B7F6B">
      <w:pPr>
        <w:widowControl/>
        <w:numPr>
          <w:ilvl w:val="0"/>
          <w:numId w:val="24"/>
        </w:numPr>
        <w:tabs>
          <w:tab w:val="left" w:pos="720"/>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在一方披露时，已经是公众所知的信息，或者在披露后，并非由于接受方或其雇员、律师、会计师、承包商、顾问或者其他人员的过失而成为公众所知的信息；</w:t>
      </w:r>
    </w:p>
    <w:p w14:paraId="22E88F7F" w14:textId="77777777" w:rsidR="000B7F6B" w:rsidRPr="000B7F6B" w:rsidRDefault="000B7F6B" w:rsidP="000B7F6B">
      <w:pPr>
        <w:widowControl/>
        <w:numPr>
          <w:ilvl w:val="0"/>
          <w:numId w:val="24"/>
        </w:numPr>
        <w:tabs>
          <w:tab w:val="left" w:pos="720"/>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有书面证据证明在披露时已经由接受方掌握的信息，而且信息并非直接或间接来自提供方；或有书面证据证明第三方已向接受方披露的信息，而该第三方并不负有保密义务，并且有权做出披露。</w:t>
      </w:r>
    </w:p>
    <w:p w14:paraId="4ED5C085"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当合同解除或终止时，接受方应立即停止使用且不得许可第三方使用提供方的保密信息，同时，接受方应按照提供方的书面要求，将提供方提供的保密信息退还提供方或予以删除或销毁。</w:t>
      </w:r>
    </w:p>
    <w:p w14:paraId="79478FCC"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因违反保密条款而对另一方造成损失的，未如约履行保密义务的一方因承担相应的赔偿责任。</w:t>
      </w:r>
    </w:p>
    <w:p w14:paraId="49646B03"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47" w:name="_Toc518311999"/>
      <w:r w:rsidRPr="000B7F6B">
        <w:rPr>
          <w:rFonts w:ascii="宋体" w:hAnsi="宋体" w:hint="eastAsia"/>
          <w:b/>
          <w:bCs/>
          <w:kern w:val="44"/>
          <w:szCs w:val="21"/>
        </w:rPr>
        <w:t>违约责任与合同解除</w:t>
      </w:r>
      <w:bookmarkEnd w:id="47"/>
    </w:p>
    <w:p w14:paraId="2C6A2D21" w14:textId="77777777" w:rsidR="000B7F6B" w:rsidRPr="000B7F6B" w:rsidRDefault="000B7F6B" w:rsidP="000B7F6B">
      <w:pPr>
        <w:widowControl/>
        <w:tabs>
          <w:tab w:val="left" w:pos="709"/>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除本合同其他条款已约定的双方违约责任以外，双方同意按下列约定承担各自的违约责任：</w:t>
      </w:r>
    </w:p>
    <w:p w14:paraId="00521911"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szCs w:val="21"/>
        </w:rPr>
        <w:t>乙方违反本合同/订货单规定逾期交货（含安装调试）或逾期提供服务的，每逾期一日，须按逾期部分货物价值的【0.5%】支付违约金给</w:t>
      </w:r>
      <w:r w:rsidRPr="000B7F6B">
        <w:rPr>
          <w:rFonts w:ascii="宋体" w:hAnsi="宋体" w:hint="eastAsia"/>
          <w:szCs w:val="21"/>
        </w:rPr>
        <w:t>甲方。</w:t>
      </w:r>
    </w:p>
    <w:p w14:paraId="68985EFD" w14:textId="77777777" w:rsidR="000B7F6B" w:rsidRPr="000B7F6B" w:rsidRDefault="000B7F6B" w:rsidP="000B7F6B">
      <w:pPr>
        <w:widowControl/>
        <w:tabs>
          <w:tab w:val="left" w:pos="709"/>
        </w:tabs>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逾期交货超过【30】日的，视为乙方不能交货，甲方有权单方解除订货单。乙方须按不能交货的批次订货单总金额的【</w:t>
      </w:r>
      <w:r w:rsidRPr="000B7F6B">
        <w:rPr>
          <w:rFonts w:ascii="宋体" w:hAnsi="宋体"/>
          <w:szCs w:val="21"/>
        </w:rPr>
        <w:t>20%】支付违约金给甲方</w:t>
      </w:r>
      <w:r w:rsidRPr="000B7F6B">
        <w:rPr>
          <w:rFonts w:ascii="宋体" w:hAnsi="宋体" w:hint="eastAsia"/>
          <w:szCs w:val="21"/>
        </w:rPr>
        <w:t>，并赔偿因此给甲方造成的其它损失。</w:t>
      </w:r>
    </w:p>
    <w:p w14:paraId="38810A7F" w14:textId="77777777" w:rsidR="000B7F6B" w:rsidRPr="000B7F6B" w:rsidRDefault="000B7F6B" w:rsidP="000B7F6B">
      <w:pPr>
        <w:widowControl/>
        <w:spacing w:line="360" w:lineRule="auto"/>
        <w:ind w:firstLineChars="200" w:firstLine="420"/>
        <w:textAlignment w:val="bottom"/>
        <w:rPr>
          <w:rFonts w:ascii="宋体" w:hAnsi="宋体"/>
          <w:szCs w:val="21"/>
        </w:rPr>
      </w:pPr>
      <w:r w:rsidRPr="000B7F6B">
        <w:rPr>
          <w:rFonts w:ascii="宋体" w:hAnsi="宋体" w:hint="eastAsia"/>
          <w:szCs w:val="21"/>
        </w:rPr>
        <w:t>逾期交货累计超过三次，甲方有权单方解除合同，扣除全部履约保证金，追究乙方违约责任。</w:t>
      </w:r>
    </w:p>
    <w:p w14:paraId="497C724B"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乙方在甲方采购订货单进入乙方接收系统之日起超过</w:t>
      </w:r>
      <w:r w:rsidRPr="000B7F6B">
        <w:rPr>
          <w:rFonts w:ascii="宋体" w:hAnsi="宋体"/>
          <w:szCs w:val="21"/>
        </w:rPr>
        <w:t>3日不对订货单进行确认，则甲方</w:t>
      </w:r>
      <w:r w:rsidRPr="000B7F6B">
        <w:rPr>
          <w:rFonts w:ascii="宋体" w:hAnsi="宋体" w:hint="eastAsia"/>
          <w:szCs w:val="21"/>
        </w:rPr>
        <w:t>有权要求乙方支付订货单金额的【</w:t>
      </w:r>
      <w:r w:rsidRPr="000B7F6B">
        <w:rPr>
          <w:rFonts w:ascii="宋体" w:hAnsi="宋体"/>
          <w:szCs w:val="21"/>
        </w:rPr>
        <w:t>2%】的违约金。</w:t>
      </w:r>
    </w:p>
    <w:p w14:paraId="46397E03"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如乙方所供货物存在质量问题，且无法按甲方要求有效解决的，甲方有权要求退货处理，乙方应向甲方全额退还已收的货款并向甲方支付对应批次订货单金额</w:t>
      </w:r>
      <w:r w:rsidRPr="000B7F6B">
        <w:rPr>
          <w:rFonts w:ascii="宋体" w:hAnsi="宋体"/>
          <w:szCs w:val="21"/>
        </w:rPr>
        <w:t>20%</w:t>
      </w:r>
      <w:r w:rsidRPr="000B7F6B">
        <w:rPr>
          <w:rFonts w:ascii="宋体" w:hAnsi="宋体" w:hint="eastAsia"/>
          <w:szCs w:val="21"/>
        </w:rPr>
        <w:t>违约金。情节严重的，甲方有权单方解除合同。</w:t>
      </w:r>
    </w:p>
    <w:p w14:paraId="26A41FF8"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szCs w:val="21"/>
        </w:rPr>
        <w:lastRenderedPageBreak/>
        <w:t>本合同货物的使用寿命</w:t>
      </w:r>
      <w:r w:rsidRPr="000B7F6B">
        <w:rPr>
          <w:rFonts w:ascii="宋体" w:hAnsi="宋体" w:hint="eastAsia"/>
          <w:szCs w:val="21"/>
        </w:rPr>
        <w:t>为</w:t>
      </w:r>
      <w:r w:rsidRPr="000B7F6B">
        <w:rPr>
          <w:rFonts w:ascii="宋体" w:hAnsi="宋体"/>
          <w:szCs w:val="21"/>
        </w:rPr>
        <w:t>【</w:t>
      </w:r>
      <w:r w:rsidRPr="000B7F6B">
        <w:rPr>
          <w:rFonts w:ascii="宋体" w:hAnsi="宋体" w:hint="eastAsia"/>
          <w:szCs w:val="21"/>
        </w:rPr>
        <w:t>8】年，使用寿命期间，因乙方货物存在缺陷造成受害人人身伤害的，乙方应当赔偿受害人医疗费、因误工减少的收入、残疾生活补助费等费用；造成受害人死亡的，并应当支付丧葬费、抚恤费、被抚养人生活费等费用。因乙方货物存在缺陷造成受害人财产损失的，乙方应当恢复原状或者折价赔偿。受害人因此遭受其他重大损失的，乙方应当赔偿损失。同时，乙方应无条件配合甲方妥善处理事故，并赔偿甲方或甲方处理人身伤害或死亡、财产损失事故所支出的全部费用。</w:t>
      </w:r>
    </w:p>
    <w:p w14:paraId="016B2FA2"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szCs w:val="21"/>
        </w:rPr>
        <w:t>乙方所提供的货物发生质量事故被媒体报道造成甲方</w:t>
      </w:r>
      <w:r w:rsidRPr="000B7F6B">
        <w:rPr>
          <w:rFonts w:ascii="宋体" w:hAnsi="宋体" w:hint="eastAsia"/>
          <w:szCs w:val="21"/>
        </w:rPr>
        <w:t>或甲方</w:t>
      </w:r>
      <w:r w:rsidRPr="000B7F6B">
        <w:rPr>
          <w:rFonts w:ascii="宋体" w:hAnsi="宋体"/>
          <w:szCs w:val="21"/>
        </w:rPr>
        <w:t>商誉损失的，或因乙方货物质量导致甲方</w:t>
      </w:r>
      <w:r w:rsidRPr="000B7F6B">
        <w:rPr>
          <w:rFonts w:ascii="宋体" w:hAnsi="宋体" w:hint="eastAsia"/>
          <w:szCs w:val="21"/>
        </w:rPr>
        <w:t>或甲方</w:t>
      </w:r>
      <w:r w:rsidRPr="000B7F6B">
        <w:rPr>
          <w:rFonts w:ascii="宋体" w:hAnsi="宋体"/>
          <w:szCs w:val="21"/>
        </w:rPr>
        <w:t>被相关部门处罚的，甲方有权</w:t>
      </w:r>
      <w:r w:rsidRPr="000B7F6B">
        <w:rPr>
          <w:rFonts w:ascii="宋体" w:hAnsi="宋体" w:hint="eastAsia"/>
          <w:szCs w:val="21"/>
        </w:rPr>
        <w:t>不予退还乙方的全部履约保证金。造成甲方或甲方的损失由乙方赔偿。</w:t>
      </w:r>
    </w:p>
    <w:p w14:paraId="080F18B8"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bookmarkStart w:id="48" w:name="_Hlk520058724"/>
      <w:r w:rsidRPr="000B7F6B">
        <w:rPr>
          <w:rFonts w:ascii="宋体" w:hAnsi="宋体" w:hint="eastAsia"/>
          <w:szCs w:val="21"/>
        </w:rPr>
        <w:t>如果乙方在本合同的竞争或履行过程中有腐败和欺诈行为，甲方有权单方解除本合同，并要求乙方支付已供货总金额</w:t>
      </w:r>
      <w:r w:rsidRPr="000B7F6B">
        <w:rPr>
          <w:rFonts w:ascii="宋体" w:hAnsi="宋体"/>
          <w:szCs w:val="21"/>
        </w:rPr>
        <w:t>10%</w:t>
      </w:r>
      <w:r w:rsidRPr="000B7F6B">
        <w:rPr>
          <w:rFonts w:ascii="宋体" w:hAnsi="宋体" w:hint="eastAsia"/>
          <w:szCs w:val="21"/>
        </w:rPr>
        <w:t>的违约金。“腐败行为”是指提供、给予、接受或索取任何有价值的东西来影响采购人员在采购过程或合同实施过程中的行为；“欺诈行为”是指为了影响采购过程或合同实施过程而谎报事实，弄虚作假，损害甲方的利益，包括乙方与其他供货单位之间串通，人为地使供货活动丧失竞争性，损害甲方所能获得的权益。</w:t>
      </w:r>
    </w:p>
    <w:bookmarkEnd w:id="48"/>
    <w:p w14:paraId="46340D88"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szCs w:val="21"/>
        </w:rPr>
        <w:t>乙方无正当理由单方解除合同</w:t>
      </w:r>
      <w:r w:rsidRPr="000B7F6B">
        <w:rPr>
          <w:rFonts w:ascii="宋体" w:hAnsi="宋体" w:hint="eastAsia"/>
          <w:szCs w:val="21"/>
        </w:rPr>
        <w:t>，</w:t>
      </w:r>
      <w:r w:rsidRPr="000B7F6B">
        <w:rPr>
          <w:rFonts w:ascii="宋体" w:hAnsi="宋体"/>
          <w:szCs w:val="21"/>
        </w:rPr>
        <w:t>或乙方未履行合同约定义务存在严重违约行为经甲方书面要求更正后在限定期限内无实质性更正</w:t>
      </w:r>
      <w:r w:rsidRPr="000B7F6B">
        <w:rPr>
          <w:rFonts w:ascii="宋体" w:hAnsi="宋体" w:hint="eastAsia"/>
          <w:szCs w:val="21"/>
        </w:rPr>
        <w:t>，</w:t>
      </w:r>
      <w:r w:rsidRPr="000B7F6B">
        <w:rPr>
          <w:rFonts w:ascii="宋体" w:hAnsi="宋体"/>
          <w:szCs w:val="21"/>
        </w:rPr>
        <w:t>甲方有权解除合同</w:t>
      </w:r>
      <w:r w:rsidRPr="000B7F6B">
        <w:rPr>
          <w:rFonts w:ascii="宋体" w:hAnsi="宋体" w:hint="eastAsia"/>
          <w:szCs w:val="21"/>
        </w:rPr>
        <w:t>，</w:t>
      </w:r>
      <w:r w:rsidRPr="000B7F6B">
        <w:rPr>
          <w:rFonts w:ascii="宋体" w:hAnsi="宋体"/>
          <w:szCs w:val="21"/>
        </w:rPr>
        <w:t>扣收全部履约保证金</w:t>
      </w:r>
      <w:r w:rsidRPr="000B7F6B">
        <w:rPr>
          <w:rFonts w:ascii="宋体" w:hAnsi="宋体" w:hint="eastAsia"/>
          <w:szCs w:val="21"/>
        </w:rPr>
        <w:t>，</w:t>
      </w:r>
      <w:r w:rsidRPr="000B7F6B">
        <w:rPr>
          <w:rFonts w:ascii="宋体" w:hAnsi="宋体"/>
          <w:szCs w:val="21"/>
        </w:rPr>
        <w:t>乙方应另向甲方支付全部订货单总金额</w:t>
      </w:r>
      <w:r w:rsidRPr="000B7F6B">
        <w:rPr>
          <w:rFonts w:ascii="宋体" w:hAnsi="宋体" w:hint="eastAsia"/>
          <w:szCs w:val="21"/>
        </w:rPr>
        <w:t>【10%】的违约金。</w:t>
      </w:r>
      <w:r w:rsidRPr="000B7F6B">
        <w:rPr>
          <w:rFonts w:ascii="宋体" w:hAnsi="宋体"/>
          <w:szCs w:val="21"/>
        </w:rPr>
        <w:t>若乙方因厂家设备停产等特殊原因无法继续提供合同第一条指定的货物，应</w:t>
      </w:r>
      <w:r w:rsidRPr="000B7F6B">
        <w:rPr>
          <w:rFonts w:ascii="宋体" w:hAnsi="宋体" w:hint="eastAsia"/>
          <w:szCs w:val="21"/>
        </w:rPr>
        <w:t>按本合同约定</w:t>
      </w:r>
      <w:r w:rsidRPr="000B7F6B">
        <w:rPr>
          <w:rFonts w:ascii="宋体" w:hAnsi="宋体"/>
          <w:szCs w:val="21"/>
        </w:rPr>
        <w:t>及时书面知会甲方，并以同等价格或更低价格，提供性能上完全适用且不低于本合同约定质量的替代品，经甲方同意后，双方合同可继续履行；若甲方不同意，则甲方有权单方解除本合同，</w:t>
      </w:r>
      <w:r w:rsidRPr="000B7F6B">
        <w:rPr>
          <w:rFonts w:ascii="宋体" w:hAnsi="宋体" w:hint="eastAsia"/>
          <w:szCs w:val="21"/>
        </w:rPr>
        <w:t>扣除全部履约保证金，并由乙方赔偿因此给甲方造成的其它损失。</w:t>
      </w:r>
    </w:p>
    <w:p w14:paraId="55F7F2B5"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bookmarkStart w:id="49" w:name="_Hlk519870361"/>
      <w:r w:rsidRPr="000B7F6B">
        <w:rPr>
          <w:rFonts w:ascii="宋体" w:hAnsi="宋体"/>
          <w:szCs w:val="21"/>
        </w:rPr>
        <w:t>上述条款约定的违约金</w:t>
      </w:r>
      <w:r w:rsidRPr="000B7F6B">
        <w:rPr>
          <w:rFonts w:ascii="宋体" w:hAnsi="宋体" w:hint="eastAsia"/>
          <w:szCs w:val="21"/>
        </w:rPr>
        <w:t>、赔偿金甲方或甲方</w:t>
      </w:r>
      <w:bookmarkStart w:id="50" w:name="_Hlk520059152"/>
      <w:r w:rsidRPr="000B7F6B">
        <w:rPr>
          <w:rFonts w:ascii="宋体" w:hAnsi="宋体" w:hint="eastAsia"/>
          <w:szCs w:val="21"/>
        </w:rPr>
        <w:t>有权从任一批次订货单货款、质保金、履约保证金中扣除，违约金</w:t>
      </w:r>
      <w:r w:rsidRPr="000B7F6B">
        <w:rPr>
          <w:rFonts w:ascii="宋体" w:hAnsi="宋体"/>
          <w:szCs w:val="21"/>
        </w:rPr>
        <w:t>不足以弥补损失的，乙方应当另</w:t>
      </w:r>
      <w:r w:rsidRPr="000B7F6B">
        <w:rPr>
          <w:rFonts w:ascii="宋体" w:hAnsi="宋体" w:hint="eastAsia"/>
          <w:szCs w:val="21"/>
        </w:rPr>
        <w:t>行</w:t>
      </w:r>
      <w:r w:rsidRPr="000B7F6B">
        <w:rPr>
          <w:rFonts w:ascii="宋体" w:hAnsi="宋体"/>
          <w:szCs w:val="21"/>
        </w:rPr>
        <w:t>支付赔偿金。</w:t>
      </w:r>
      <w:bookmarkEnd w:id="50"/>
      <w:r w:rsidRPr="000B7F6B">
        <w:rPr>
          <w:rFonts w:ascii="宋体" w:hAnsi="宋体" w:hint="eastAsia"/>
          <w:szCs w:val="21"/>
        </w:rPr>
        <w:t>甲方因行使追索权而支付的合理费用包括但不限于律师费、公证费、鉴定费、差旅费及其他为实现权利而发生的费用由乙方承担。</w:t>
      </w:r>
    </w:p>
    <w:p w14:paraId="2426F940"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bookmarkStart w:id="51" w:name="_Hlk519870520"/>
      <w:bookmarkEnd w:id="49"/>
      <w:r w:rsidRPr="000B7F6B">
        <w:rPr>
          <w:rFonts w:ascii="宋体" w:hAnsi="宋体" w:hint="eastAsia"/>
          <w:szCs w:val="21"/>
        </w:rPr>
        <w:t>在乙方履行合同规定的各项义务的前提下，甲方无正当理由逾期支付价款的，每逾期一日，则甲方应按应付未付金额的</w:t>
      </w:r>
      <w:r w:rsidRPr="000B7F6B">
        <w:rPr>
          <w:rFonts w:ascii="宋体" w:hAnsi="宋体"/>
          <w:szCs w:val="21"/>
        </w:rPr>
        <w:t>0.1%</w:t>
      </w:r>
      <w:r w:rsidRPr="000B7F6B">
        <w:rPr>
          <w:rFonts w:ascii="宋体" w:hAnsi="宋体" w:hint="eastAsia"/>
          <w:szCs w:val="21"/>
        </w:rPr>
        <w:t>向乙方支付违约金。</w:t>
      </w:r>
    </w:p>
    <w:p w14:paraId="0634CA85"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合同任何一方违反本合同规定的保密义务的，根据违约情况的严重程度和对受影响方造成的损失情况，违约方应向守约方支付本合同已供货金额10%的违约金，同时守约方有权单方解除本合同。</w:t>
      </w:r>
      <w:bookmarkEnd w:id="51"/>
    </w:p>
    <w:p w14:paraId="324A019F"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合同解除不影响保密义务、违约金支付义务以及赔偿责任的承担，违约金不足以弥补非违约方全部损失的，违约方应另行赔偿。</w:t>
      </w:r>
    </w:p>
    <w:p w14:paraId="5C2CF82B"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lastRenderedPageBreak/>
        <w:t>如果根据本合同的规定，一方有赔偿和/或支付违约金的责任，另一方应通知其赔偿和/或违约金数额及相应原因。如接受通知的一方对赔偿和/或逾期违约金数额有异议，应在接到对方通知之日起</w:t>
      </w:r>
      <w:r w:rsidRPr="000B7F6B">
        <w:rPr>
          <w:rFonts w:ascii="宋体" w:hAnsi="宋体"/>
          <w:szCs w:val="21"/>
        </w:rPr>
        <w:t>10</w:t>
      </w:r>
      <w:r w:rsidRPr="000B7F6B">
        <w:rPr>
          <w:rFonts w:ascii="宋体" w:hAnsi="宋体" w:hint="eastAsia"/>
          <w:szCs w:val="21"/>
        </w:rPr>
        <w:t>个工作日内提出，否则视为接受对方提出的赔偿和/或违约金数额。</w:t>
      </w:r>
    </w:p>
    <w:p w14:paraId="4439676E"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52" w:name="_Toc518312000"/>
      <w:r w:rsidRPr="000B7F6B">
        <w:rPr>
          <w:rFonts w:ascii="宋体" w:hAnsi="宋体" w:hint="eastAsia"/>
          <w:b/>
          <w:bCs/>
          <w:kern w:val="44"/>
          <w:szCs w:val="21"/>
        </w:rPr>
        <w:t>不可抗力</w:t>
      </w:r>
      <w:bookmarkEnd w:id="52"/>
    </w:p>
    <w:p w14:paraId="6941D0AF" w14:textId="77777777" w:rsidR="000B7F6B" w:rsidRPr="000B7F6B" w:rsidRDefault="000B7F6B" w:rsidP="000B7F6B">
      <w:pPr>
        <w:widowControl/>
        <w:numPr>
          <w:ilvl w:val="2"/>
          <w:numId w:val="25"/>
        </w:numPr>
        <w:autoSpaceDE w:val="0"/>
        <w:autoSpaceDN w:val="0"/>
        <w:spacing w:line="360" w:lineRule="auto"/>
        <w:ind w:firstLineChars="200" w:firstLine="420"/>
        <w:textAlignment w:val="bottom"/>
        <w:rPr>
          <w:rFonts w:ascii="宋体" w:hAnsi="宋体"/>
          <w:szCs w:val="21"/>
        </w:rPr>
      </w:pPr>
      <w:bookmarkStart w:id="53" w:name="_Hlk520059410"/>
      <w:bookmarkStart w:id="54" w:name="_Hlk519870641"/>
      <w:r w:rsidRPr="000B7F6B">
        <w:rPr>
          <w:rFonts w:ascii="宋体" w:hAnsi="宋体" w:hint="eastAsia"/>
          <w:szCs w:val="21"/>
        </w:rPr>
        <w:t>本合同所指不可抗力，是指不能预见、不能避免并不能克服的客观情况。包括但不限于自然灾害如洪水、火灾、地震等。</w:t>
      </w:r>
    </w:p>
    <w:p w14:paraId="1CEFAEBB" w14:textId="77777777" w:rsidR="000B7F6B" w:rsidRPr="000B7F6B" w:rsidRDefault="000B7F6B" w:rsidP="000B7F6B">
      <w:pPr>
        <w:widowControl/>
        <w:numPr>
          <w:ilvl w:val="2"/>
          <w:numId w:val="25"/>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由于不可抗力事件，致使一方在履行其在本合同项下的义务过程中遇到障碍或延误，或甲方由于社会事件如政府行为、国家政策的突然变动不能按约定的条款全部或部分履行其义务的视为不可抗力，遇到不可抗力事件的一方（“受阻方”），只要满足下列所有条件，不应视为违反合同：</w:t>
      </w:r>
    </w:p>
    <w:p w14:paraId="320EF7A7" w14:textId="77777777" w:rsidR="000B7F6B" w:rsidRPr="000B7F6B" w:rsidRDefault="000B7F6B" w:rsidP="000B7F6B">
      <w:pPr>
        <w:widowControl/>
        <w:numPr>
          <w:ilvl w:val="1"/>
          <w:numId w:val="16"/>
        </w:numPr>
        <w:tabs>
          <w:tab w:val="left" w:pos="720"/>
        </w:tabs>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受阻方不能全部或部分履行其义务，是由于不可抗力事件直接造成的，且在不可抗力发生前受阻方不存在迟延履行相关义务的情形；</w:t>
      </w:r>
    </w:p>
    <w:p w14:paraId="033F9298" w14:textId="77777777" w:rsidR="000B7F6B" w:rsidRPr="000B7F6B" w:rsidRDefault="000B7F6B" w:rsidP="000B7F6B">
      <w:pPr>
        <w:widowControl/>
        <w:numPr>
          <w:ilvl w:val="1"/>
          <w:numId w:val="16"/>
        </w:numPr>
        <w:tabs>
          <w:tab w:val="left" w:pos="720"/>
        </w:tabs>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受阻方已尽最大努力履行其义务并减少由于不可抗力事件给另一方造成的损失；</w:t>
      </w:r>
    </w:p>
    <w:p w14:paraId="38E78B4A" w14:textId="77777777" w:rsidR="000B7F6B" w:rsidRPr="000B7F6B" w:rsidRDefault="000B7F6B" w:rsidP="000B7F6B">
      <w:pPr>
        <w:widowControl/>
        <w:numPr>
          <w:ilvl w:val="1"/>
          <w:numId w:val="16"/>
        </w:numPr>
        <w:tabs>
          <w:tab w:val="left" w:pos="720"/>
        </w:tabs>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不可抗力事件发生时，受阻方立即通知了对方，并在不可抗力事件发生之日起的十五日内提供有关该事件的政府证明文书和书面说明，书面说明中应包括对延迟履行或部分履行合同的原因说明。</w:t>
      </w:r>
    </w:p>
    <w:p w14:paraId="25D766F6" w14:textId="77777777" w:rsidR="000B7F6B" w:rsidRPr="000B7F6B" w:rsidRDefault="000B7F6B" w:rsidP="000B7F6B">
      <w:pPr>
        <w:widowControl/>
        <w:numPr>
          <w:ilvl w:val="2"/>
          <w:numId w:val="25"/>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不可抗力事件终止或被排除后，受阻方应继续履行本合同，并应尽快通知另一方。受阻方可延长履行义务的时间，延长期应相当于不可抗力事件实际造成延误的时间。</w:t>
      </w:r>
    </w:p>
    <w:p w14:paraId="5395A403" w14:textId="77777777" w:rsidR="000B7F6B" w:rsidRPr="000B7F6B" w:rsidRDefault="000B7F6B" w:rsidP="000B7F6B">
      <w:pPr>
        <w:widowControl/>
        <w:numPr>
          <w:ilvl w:val="2"/>
          <w:numId w:val="25"/>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如果不可抗力事件的影响持续达【30】日或以上时，双方应根据该事件对本合同履行的影响程度协商对本合同的修改或终止。如在一方发出协商书面通知之日起【10】日内双方无法就此达成一致，任何一方均有权单方解除本合同而无需承担违约责任</w:t>
      </w:r>
      <w:bookmarkEnd w:id="53"/>
      <w:r w:rsidRPr="000B7F6B">
        <w:rPr>
          <w:rFonts w:ascii="宋体" w:hAnsi="宋体" w:hint="eastAsia"/>
          <w:szCs w:val="21"/>
        </w:rPr>
        <w:t>。</w:t>
      </w:r>
      <w:bookmarkEnd w:id="54"/>
    </w:p>
    <w:p w14:paraId="2EC1ED38"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55" w:name="_Toc518312001"/>
      <w:r w:rsidRPr="000B7F6B">
        <w:rPr>
          <w:rFonts w:ascii="宋体" w:hAnsi="宋体" w:hint="eastAsia"/>
          <w:b/>
          <w:bCs/>
          <w:kern w:val="44"/>
          <w:szCs w:val="21"/>
        </w:rPr>
        <w:t>争议解决</w:t>
      </w:r>
      <w:bookmarkEnd w:id="55"/>
    </w:p>
    <w:p w14:paraId="60B646EC"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bookmarkStart w:id="56" w:name="_Hlk520710740"/>
      <w:bookmarkStart w:id="57" w:name="_Hlk520710721"/>
      <w:r w:rsidRPr="000B7F6B">
        <w:rPr>
          <w:rFonts w:ascii="宋体" w:hAnsi="宋体" w:hint="eastAsia"/>
          <w:szCs w:val="21"/>
        </w:rPr>
        <w:t>本合同及订货单履行过程中如发生争议， 双方应友好协商解决。协商不成的，任何一方有权向甲方住所地有管辖权的人民法院提起诉讼</w:t>
      </w:r>
      <w:bookmarkStart w:id="58" w:name="_Hlk520059954"/>
      <w:bookmarkStart w:id="59" w:name="_Hlk520059941"/>
      <w:r w:rsidRPr="000B7F6B">
        <w:rPr>
          <w:rFonts w:ascii="宋体" w:hAnsi="宋体" w:hint="eastAsia"/>
          <w:szCs w:val="21"/>
        </w:rPr>
        <w:t>。</w:t>
      </w:r>
      <w:bookmarkEnd w:id="56"/>
      <w:bookmarkEnd w:id="58"/>
    </w:p>
    <w:bookmarkEnd w:id="59"/>
    <w:p w14:paraId="4BCBB3CF" w14:textId="77777777" w:rsidR="000B7F6B" w:rsidRPr="000B7F6B" w:rsidRDefault="000B7F6B" w:rsidP="000B7F6B">
      <w:pPr>
        <w:widowControl/>
        <w:numPr>
          <w:ilvl w:val="2"/>
          <w:numId w:val="16"/>
        </w:numPr>
        <w:autoSpaceDE w:val="0"/>
        <w:autoSpaceDN w:val="0"/>
        <w:spacing w:line="360" w:lineRule="auto"/>
        <w:ind w:left="0" w:firstLineChars="200" w:firstLine="420"/>
        <w:textAlignment w:val="bottom"/>
        <w:rPr>
          <w:rFonts w:ascii="宋体" w:hAnsi="宋体"/>
          <w:szCs w:val="21"/>
        </w:rPr>
      </w:pPr>
      <w:r w:rsidRPr="000B7F6B">
        <w:rPr>
          <w:rFonts w:ascii="宋体" w:hAnsi="宋体" w:hint="eastAsia"/>
          <w:szCs w:val="21"/>
        </w:rPr>
        <w:t>诉讼进行过程中，除双方有争议的部分外，合同其他部分仍然有效，各方应继续履行。</w:t>
      </w:r>
      <w:bookmarkEnd w:id="57"/>
    </w:p>
    <w:p w14:paraId="60BDF180" w14:textId="77777777" w:rsidR="000B7F6B" w:rsidRPr="000B7F6B" w:rsidRDefault="000B7F6B" w:rsidP="000B7F6B">
      <w:pPr>
        <w:keepNext/>
        <w:widowControl/>
        <w:numPr>
          <w:ilvl w:val="0"/>
          <w:numId w:val="16"/>
        </w:numPr>
        <w:tabs>
          <w:tab w:val="left" w:pos="960"/>
        </w:tabs>
        <w:spacing w:line="360" w:lineRule="auto"/>
        <w:ind w:left="0" w:firstLineChars="200" w:firstLine="422"/>
        <w:jc w:val="left"/>
        <w:rPr>
          <w:rFonts w:ascii="宋体" w:hAnsi="宋体"/>
          <w:kern w:val="44"/>
          <w:szCs w:val="21"/>
        </w:rPr>
      </w:pPr>
      <w:bookmarkStart w:id="60" w:name="_Toc518312003"/>
      <w:r w:rsidRPr="000B7F6B">
        <w:rPr>
          <w:rFonts w:ascii="宋体" w:hAnsi="宋体" w:hint="eastAsia"/>
          <w:b/>
          <w:bCs/>
          <w:kern w:val="44"/>
          <w:szCs w:val="21"/>
        </w:rPr>
        <w:t>其他</w:t>
      </w:r>
      <w:bookmarkEnd w:id="60"/>
    </w:p>
    <w:p w14:paraId="71E6AB84" w14:textId="77777777" w:rsidR="000B7F6B" w:rsidRPr="000B7F6B" w:rsidRDefault="000B7F6B" w:rsidP="000B7F6B">
      <w:pPr>
        <w:widowControl/>
        <w:numPr>
          <w:ilvl w:val="0"/>
          <w:numId w:val="26"/>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合同修改和补充。合同未尽事宜，应由双方友好协商解决。如需对合同及其附件作任何修改或补充，须由双方以书面做出方为有效。修改或补充文件与合同有不一致的，以修改或补充文件为准。</w:t>
      </w:r>
    </w:p>
    <w:p w14:paraId="394ED5FF" w14:textId="77777777" w:rsidR="000B7F6B" w:rsidRPr="000B7F6B" w:rsidRDefault="000B7F6B" w:rsidP="000B7F6B">
      <w:pPr>
        <w:widowControl/>
        <w:numPr>
          <w:ilvl w:val="0"/>
          <w:numId w:val="26"/>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合同可分割性。合同的任何条款或规定，如被有权机构判定为无效或不可执行，不应影响合同其他条款或规定的效力或可执行性，也不应影响该条款或规定在其他情形下的效力或可执行性。</w:t>
      </w:r>
    </w:p>
    <w:p w14:paraId="207478F9" w14:textId="77777777" w:rsidR="000B7F6B" w:rsidRPr="000B7F6B" w:rsidRDefault="000B7F6B" w:rsidP="000B7F6B">
      <w:pPr>
        <w:widowControl/>
        <w:numPr>
          <w:ilvl w:val="0"/>
          <w:numId w:val="26"/>
        </w:numPr>
        <w:autoSpaceDE w:val="0"/>
        <w:autoSpaceDN w:val="0"/>
        <w:spacing w:line="360" w:lineRule="auto"/>
        <w:ind w:firstLineChars="200" w:firstLine="420"/>
        <w:textAlignment w:val="bottom"/>
        <w:rPr>
          <w:rFonts w:ascii="宋体" w:hAnsi="宋体"/>
          <w:szCs w:val="21"/>
        </w:rPr>
      </w:pPr>
      <w:bookmarkStart w:id="61" w:name="_Hlk519934141"/>
      <w:bookmarkStart w:id="62" w:name="_Hlk521074431"/>
      <w:bookmarkStart w:id="63" w:name="_Hlk519934084"/>
      <w:r w:rsidRPr="000B7F6B">
        <w:rPr>
          <w:rFonts w:ascii="宋体" w:hAnsi="宋体" w:hint="eastAsia"/>
          <w:szCs w:val="21"/>
        </w:rPr>
        <w:lastRenderedPageBreak/>
        <w:t>效力顺序。采购文件、投标文件、中标通知书及本合同之所有附件均为本合同的有效组成部份，与本合同具有同样法律效力。若合同各类文件与合同正文有冲突，各类文件的效力顺序为：合同正文及附件、依据本合同发出的订货单、采购文件、投标文件、中标通知书</w:t>
      </w:r>
      <w:bookmarkEnd w:id="61"/>
      <w:r w:rsidRPr="000B7F6B">
        <w:rPr>
          <w:rFonts w:ascii="宋体" w:hAnsi="宋体" w:hint="eastAsia"/>
          <w:szCs w:val="21"/>
        </w:rPr>
        <w:t>。</w:t>
      </w:r>
      <w:bookmarkEnd w:id="62"/>
    </w:p>
    <w:bookmarkEnd w:id="63"/>
    <w:p w14:paraId="2F519A10" w14:textId="77777777" w:rsidR="000B7F6B" w:rsidRPr="000B7F6B" w:rsidRDefault="000B7F6B" w:rsidP="000B7F6B">
      <w:pPr>
        <w:widowControl/>
        <w:numPr>
          <w:ilvl w:val="0"/>
          <w:numId w:val="26"/>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其他考评。甲方根据广东省广播电视网络股份有限公司有关供应商管理办法的相关规定对供应商的年度履约行为进行考核评价，甲方有权根据评价结果，按照该管理办法及相关规定对乙方作出相应的处理。</w:t>
      </w:r>
    </w:p>
    <w:p w14:paraId="689014BA" w14:textId="77777777" w:rsidR="000B7F6B" w:rsidRPr="000B7F6B" w:rsidRDefault="000B7F6B" w:rsidP="000B7F6B">
      <w:pPr>
        <w:widowControl/>
        <w:numPr>
          <w:ilvl w:val="0"/>
          <w:numId w:val="26"/>
        </w:numPr>
        <w:autoSpaceDE w:val="0"/>
        <w:autoSpaceDN w:val="0"/>
        <w:spacing w:line="360" w:lineRule="auto"/>
        <w:ind w:firstLineChars="200" w:firstLine="420"/>
        <w:textAlignment w:val="bottom"/>
        <w:rPr>
          <w:rFonts w:ascii="宋体" w:hAnsi="宋体"/>
          <w:szCs w:val="21"/>
        </w:rPr>
      </w:pPr>
      <w:r w:rsidRPr="000B7F6B">
        <w:rPr>
          <w:rFonts w:ascii="宋体" w:hAnsi="宋体" w:hint="eastAsia"/>
          <w:szCs w:val="21"/>
        </w:rPr>
        <w:t>合同效力。合同将保持其效力直至双方已完全履行合同项下的所有义务并且双方之间的所有付款和索赔已结清。</w:t>
      </w:r>
    </w:p>
    <w:p w14:paraId="7A781742" w14:textId="77777777" w:rsidR="000B7F6B" w:rsidRPr="000B7F6B" w:rsidRDefault="000B7F6B" w:rsidP="000B7F6B">
      <w:pPr>
        <w:widowControl/>
        <w:numPr>
          <w:ilvl w:val="0"/>
          <w:numId w:val="26"/>
        </w:numPr>
        <w:autoSpaceDE w:val="0"/>
        <w:autoSpaceDN w:val="0"/>
        <w:spacing w:line="360" w:lineRule="auto"/>
        <w:ind w:firstLineChars="200" w:firstLine="420"/>
        <w:textAlignment w:val="bottom"/>
        <w:rPr>
          <w:rFonts w:ascii="宋体" w:hAnsi="宋体"/>
          <w:szCs w:val="21"/>
        </w:rPr>
      </w:pPr>
      <w:r w:rsidRPr="000B7F6B">
        <w:rPr>
          <w:rFonts w:ascii="宋体" w:hAnsi="宋体"/>
          <w:szCs w:val="21"/>
        </w:rPr>
        <w:t>本</w:t>
      </w:r>
      <w:r w:rsidRPr="000B7F6B">
        <w:rPr>
          <w:rFonts w:ascii="宋体" w:hAnsi="宋体" w:hint="eastAsia"/>
          <w:szCs w:val="21"/>
        </w:rPr>
        <w:t>合同</w:t>
      </w:r>
      <w:r w:rsidRPr="000B7F6B">
        <w:rPr>
          <w:rFonts w:ascii="宋体" w:hAnsi="宋体"/>
          <w:szCs w:val="21"/>
        </w:rPr>
        <w:t>自</w:t>
      </w:r>
      <w:r w:rsidRPr="000B7F6B">
        <w:rPr>
          <w:rFonts w:ascii="宋体" w:hAnsi="宋体" w:hint="eastAsia"/>
          <w:szCs w:val="21"/>
        </w:rPr>
        <w:t>双方签署（单位加盖公章、法定代表人或授权代表签名）</w:t>
      </w:r>
      <w:r w:rsidRPr="000B7F6B">
        <w:rPr>
          <w:rFonts w:ascii="宋体" w:hAnsi="宋体"/>
          <w:szCs w:val="21"/>
        </w:rPr>
        <w:t>之日起生效。</w:t>
      </w:r>
      <w:r w:rsidRPr="000B7F6B">
        <w:rPr>
          <w:rFonts w:ascii="宋体" w:hAnsi="宋体" w:hint="eastAsia"/>
          <w:szCs w:val="21"/>
        </w:rPr>
        <w:t>本合同壹</w:t>
      </w:r>
      <w:r w:rsidRPr="000B7F6B">
        <w:rPr>
          <w:rFonts w:ascii="宋体" w:hAnsi="宋体"/>
          <w:szCs w:val="21"/>
        </w:rPr>
        <w:t>式</w:t>
      </w:r>
      <w:r w:rsidRPr="000B7F6B">
        <w:rPr>
          <w:rFonts w:ascii="宋体" w:hAnsi="宋体" w:hint="eastAsia"/>
          <w:szCs w:val="21"/>
        </w:rPr>
        <w:t>【肆】</w:t>
      </w:r>
      <w:r w:rsidRPr="000B7F6B">
        <w:rPr>
          <w:rFonts w:ascii="宋体" w:hAnsi="宋体"/>
          <w:szCs w:val="21"/>
        </w:rPr>
        <w:t>份，甲</w:t>
      </w:r>
      <w:r w:rsidRPr="000B7F6B">
        <w:rPr>
          <w:rFonts w:ascii="宋体" w:hAnsi="宋体" w:hint="eastAsia"/>
          <w:szCs w:val="21"/>
        </w:rPr>
        <w:t>、</w:t>
      </w:r>
      <w:r w:rsidRPr="000B7F6B">
        <w:rPr>
          <w:rFonts w:ascii="宋体" w:hAnsi="宋体"/>
          <w:szCs w:val="21"/>
        </w:rPr>
        <w:t>乙</w:t>
      </w:r>
      <w:r w:rsidRPr="000B7F6B">
        <w:rPr>
          <w:rFonts w:ascii="宋体" w:hAnsi="宋体" w:hint="eastAsia"/>
          <w:szCs w:val="21"/>
        </w:rPr>
        <w:t>双方</w:t>
      </w:r>
      <w:r w:rsidRPr="000B7F6B">
        <w:rPr>
          <w:rFonts w:ascii="宋体" w:hAnsi="宋体"/>
          <w:szCs w:val="21"/>
        </w:rPr>
        <w:t>各执</w:t>
      </w:r>
      <w:r w:rsidRPr="000B7F6B">
        <w:rPr>
          <w:rFonts w:ascii="宋体" w:hAnsi="宋体" w:hint="eastAsia"/>
          <w:szCs w:val="21"/>
        </w:rPr>
        <w:t>【贰】</w:t>
      </w:r>
      <w:r w:rsidRPr="000B7F6B">
        <w:rPr>
          <w:rFonts w:ascii="宋体" w:hAnsi="宋体"/>
          <w:szCs w:val="21"/>
        </w:rPr>
        <w:t>份，具有同等法律效力。</w:t>
      </w:r>
    </w:p>
    <w:p w14:paraId="6C212A32" w14:textId="77777777" w:rsidR="000B7F6B" w:rsidRPr="000B7F6B" w:rsidRDefault="000B7F6B" w:rsidP="000B7F6B">
      <w:pPr>
        <w:widowControl/>
        <w:spacing w:line="360" w:lineRule="auto"/>
        <w:ind w:left="420"/>
        <w:textAlignment w:val="bottom"/>
        <w:rPr>
          <w:rFonts w:ascii="宋体" w:hAnsi="宋体"/>
          <w:szCs w:val="21"/>
        </w:rPr>
      </w:pPr>
      <w:r w:rsidRPr="000B7F6B">
        <w:rPr>
          <w:rFonts w:ascii="宋体" w:hAnsi="宋体" w:hint="eastAsia"/>
          <w:szCs w:val="21"/>
        </w:rPr>
        <w:t>（以下无正文）</w:t>
      </w:r>
    </w:p>
    <w:p w14:paraId="4F5CBDAB" w14:textId="77777777" w:rsidR="000B7F6B" w:rsidRPr="000B7F6B" w:rsidRDefault="000B7F6B" w:rsidP="000B7F6B">
      <w:pPr>
        <w:widowControl/>
        <w:spacing w:line="480" w:lineRule="auto"/>
        <w:jc w:val="left"/>
        <w:rPr>
          <w:rFonts w:ascii="宋体" w:hAnsi="宋体"/>
          <w:szCs w:val="21"/>
        </w:rPr>
      </w:pPr>
      <w:r w:rsidRPr="000B7F6B">
        <w:rPr>
          <w:rFonts w:ascii="宋体" w:hAnsi="宋体"/>
          <w:szCs w:val="21"/>
        </w:rPr>
        <w:t>甲方</w:t>
      </w:r>
      <w:r w:rsidRPr="000B7F6B">
        <w:rPr>
          <w:rFonts w:ascii="宋体" w:hAnsi="宋体" w:hint="eastAsia"/>
          <w:szCs w:val="21"/>
        </w:rPr>
        <w:t>（盖章）</w:t>
      </w:r>
      <w:r w:rsidRPr="000B7F6B">
        <w:rPr>
          <w:rFonts w:ascii="宋体" w:hAnsi="宋体"/>
          <w:szCs w:val="21"/>
        </w:rPr>
        <w:t>：</w:t>
      </w:r>
      <w:r w:rsidRPr="000B7F6B">
        <w:rPr>
          <w:rFonts w:ascii="宋体" w:hAnsi="宋体" w:hint="eastAsia"/>
          <w:szCs w:val="21"/>
        </w:rPr>
        <w:t>广东省广播电视网络股份有限公司汕尾</w:t>
      </w:r>
      <w:r w:rsidRPr="000B7F6B">
        <w:rPr>
          <w:rFonts w:ascii="宋体" w:hAnsi="宋体"/>
          <w:szCs w:val="21"/>
        </w:rPr>
        <w:t>分公司</w:t>
      </w:r>
    </w:p>
    <w:p w14:paraId="33E52C8D" w14:textId="77777777" w:rsidR="000B7F6B" w:rsidRPr="000B7F6B" w:rsidRDefault="000B7F6B" w:rsidP="000B7F6B">
      <w:pPr>
        <w:spacing w:line="480" w:lineRule="auto"/>
        <w:rPr>
          <w:rFonts w:ascii="宋体" w:hAnsi="宋体"/>
          <w:szCs w:val="21"/>
        </w:rPr>
      </w:pPr>
      <w:r w:rsidRPr="000B7F6B">
        <w:rPr>
          <w:rFonts w:ascii="宋体" w:hAnsi="宋体" w:hint="eastAsia"/>
          <w:szCs w:val="21"/>
        </w:rPr>
        <w:t>法定</w:t>
      </w:r>
      <w:r w:rsidRPr="000B7F6B">
        <w:rPr>
          <w:rFonts w:ascii="宋体" w:hAnsi="宋体"/>
          <w:szCs w:val="21"/>
        </w:rPr>
        <w:t>代表人</w:t>
      </w:r>
      <w:r w:rsidRPr="000B7F6B">
        <w:rPr>
          <w:rFonts w:ascii="宋体" w:hAnsi="宋体" w:hint="eastAsia"/>
          <w:szCs w:val="21"/>
        </w:rPr>
        <w:t>或授权代表（签名）</w:t>
      </w:r>
      <w:r w:rsidRPr="000B7F6B">
        <w:rPr>
          <w:rFonts w:ascii="宋体" w:hAnsi="宋体"/>
          <w:szCs w:val="21"/>
        </w:rPr>
        <w:t>：</w:t>
      </w:r>
    </w:p>
    <w:p w14:paraId="79EAF87B" w14:textId="77777777" w:rsidR="000B7F6B" w:rsidRPr="000B7F6B" w:rsidRDefault="000B7F6B" w:rsidP="000B7F6B">
      <w:pPr>
        <w:spacing w:line="480" w:lineRule="auto"/>
        <w:rPr>
          <w:rFonts w:ascii="宋体" w:hAnsi="宋体"/>
          <w:szCs w:val="21"/>
        </w:rPr>
      </w:pPr>
      <w:r w:rsidRPr="000B7F6B">
        <w:rPr>
          <w:rFonts w:ascii="宋体" w:hAnsi="宋体" w:hint="eastAsia"/>
          <w:szCs w:val="21"/>
        </w:rPr>
        <w:t>经办人（签名）：</w:t>
      </w:r>
    </w:p>
    <w:p w14:paraId="464B9007" w14:textId="77777777" w:rsidR="000B7F6B" w:rsidRPr="000B7F6B" w:rsidRDefault="000B7F6B" w:rsidP="000B7F6B">
      <w:pPr>
        <w:spacing w:line="480" w:lineRule="auto"/>
        <w:rPr>
          <w:rFonts w:ascii="宋体" w:hAnsi="宋体"/>
          <w:szCs w:val="21"/>
        </w:rPr>
      </w:pPr>
      <w:r w:rsidRPr="000B7F6B">
        <w:rPr>
          <w:rFonts w:ascii="宋体" w:hAnsi="宋体" w:hint="eastAsia"/>
          <w:szCs w:val="21"/>
        </w:rPr>
        <w:t>签署日期：</w:t>
      </w:r>
      <w:r w:rsidRPr="000B7F6B">
        <w:rPr>
          <w:rFonts w:ascii="宋体" w:hAnsi="宋体"/>
          <w:szCs w:val="21"/>
        </w:rPr>
        <w:t xml:space="preserve">     </w:t>
      </w:r>
      <w:r w:rsidRPr="000B7F6B">
        <w:rPr>
          <w:rFonts w:ascii="宋体" w:hAnsi="宋体" w:hint="eastAsia"/>
          <w:szCs w:val="21"/>
        </w:rPr>
        <w:t>年</w:t>
      </w:r>
      <w:r w:rsidRPr="000B7F6B">
        <w:rPr>
          <w:rFonts w:ascii="宋体" w:hAnsi="宋体"/>
          <w:szCs w:val="21"/>
        </w:rPr>
        <w:t xml:space="preserve">   </w:t>
      </w:r>
      <w:r w:rsidRPr="000B7F6B">
        <w:rPr>
          <w:rFonts w:ascii="宋体" w:hAnsi="宋体" w:hint="eastAsia"/>
          <w:szCs w:val="21"/>
        </w:rPr>
        <w:t>月</w:t>
      </w:r>
      <w:r w:rsidRPr="000B7F6B">
        <w:rPr>
          <w:rFonts w:ascii="宋体" w:hAnsi="宋体"/>
          <w:szCs w:val="21"/>
        </w:rPr>
        <w:t xml:space="preserve">   </w:t>
      </w:r>
      <w:r w:rsidRPr="000B7F6B">
        <w:rPr>
          <w:rFonts w:ascii="宋体" w:hAnsi="宋体" w:hint="eastAsia"/>
          <w:szCs w:val="21"/>
        </w:rPr>
        <w:t>日</w:t>
      </w:r>
    </w:p>
    <w:p w14:paraId="5BE1346F" w14:textId="77777777" w:rsidR="000B7F6B" w:rsidRPr="000B7F6B" w:rsidRDefault="000B7F6B" w:rsidP="000B7F6B">
      <w:pPr>
        <w:spacing w:line="480" w:lineRule="auto"/>
        <w:rPr>
          <w:rFonts w:ascii="宋体" w:hAnsi="宋体"/>
          <w:szCs w:val="21"/>
        </w:rPr>
      </w:pPr>
      <w:r w:rsidRPr="000B7F6B">
        <w:rPr>
          <w:rFonts w:ascii="宋体" w:hAnsi="宋体" w:hint="eastAsia"/>
          <w:szCs w:val="21"/>
        </w:rPr>
        <w:t>乙</w:t>
      </w:r>
      <w:r w:rsidRPr="000B7F6B">
        <w:rPr>
          <w:rFonts w:ascii="宋体" w:hAnsi="宋体"/>
          <w:szCs w:val="21"/>
        </w:rPr>
        <w:t>方</w:t>
      </w:r>
      <w:r w:rsidRPr="000B7F6B">
        <w:rPr>
          <w:rFonts w:ascii="宋体" w:hAnsi="宋体" w:hint="eastAsia"/>
          <w:szCs w:val="21"/>
        </w:rPr>
        <w:t>（盖章）</w:t>
      </w:r>
      <w:r w:rsidRPr="000B7F6B">
        <w:rPr>
          <w:rFonts w:ascii="宋体" w:hAnsi="宋体"/>
          <w:szCs w:val="21"/>
        </w:rPr>
        <w:t xml:space="preserve">： </w:t>
      </w:r>
    </w:p>
    <w:p w14:paraId="69A562A2" w14:textId="77777777" w:rsidR="000B7F6B" w:rsidRPr="000B7F6B" w:rsidRDefault="000B7F6B" w:rsidP="000B7F6B">
      <w:pPr>
        <w:spacing w:line="480" w:lineRule="auto"/>
        <w:rPr>
          <w:rFonts w:ascii="宋体" w:hAnsi="宋体"/>
          <w:szCs w:val="21"/>
        </w:rPr>
      </w:pPr>
      <w:r w:rsidRPr="000B7F6B">
        <w:rPr>
          <w:rFonts w:ascii="宋体" w:hAnsi="宋体" w:hint="eastAsia"/>
          <w:szCs w:val="21"/>
        </w:rPr>
        <w:t>法定</w:t>
      </w:r>
      <w:r w:rsidRPr="000B7F6B">
        <w:rPr>
          <w:rFonts w:ascii="宋体" w:hAnsi="宋体"/>
          <w:szCs w:val="21"/>
        </w:rPr>
        <w:t>代表人</w:t>
      </w:r>
      <w:r w:rsidRPr="000B7F6B">
        <w:rPr>
          <w:rFonts w:ascii="宋体" w:hAnsi="宋体" w:hint="eastAsia"/>
          <w:szCs w:val="21"/>
        </w:rPr>
        <w:t>或授权代表人（签名）</w:t>
      </w:r>
      <w:r w:rsidRPr="000B7F6B">
        <w:rPr>
          <w:rFonts w:ascii="宋体" w:hAnsi="宋体"/>
          <w:szCs w:val="21"/>
        </w:rPr>
        <w:t>：</w:t>
      </w:r>
    </w:p>
    <w:p w14:paraId="08C5D8AA" w14:textId="77777777" w:rsidR="000B7F6B" w:rsidRPr="000B7F6B" w:rsidRDefault="000B7F6B" w:rsidP="000B7F6B">
      <w:pPr>
        <w:spacing w:line="480" w:lineRule="auto"/>
        <w:rPr>
          <w:rFonts w:ascii="宋体" w:hAnsi="宋体"/>
          <w:szCs w:val="21"/>
        </w:rPr>
      </w:pPr>
      <w:r w:rsidRPr="000B7F6B">
        <w:rPr>
          <w:rFonts w:ascii="宋体" w:hAnsi="宋体" w:hint="eastAsia"/>
          <w:szCs w:val="21"/>
        </w:rPr>
        <w:t>经办人（签名）：</w:t>
      </w:r>
    </w:p>
    <w:p w14:paraId="2915B63E" w14:textId="77777777" w:rsidR="000B7F6B" w:rsidRPr="000B7F6B" w:rsidRDefault="000B7F6B" w:rsidP="000B7F6B">
      <w:pPr>
        <w:tabs>
          <w:tab w:val="left" w:pos="1701"/>
        </w:tabs>
        <w:spacing w:line="480" w:lineRule="auto"/>
        <w:rPr>
          <w:rFonts w:ascii="宋体" w:hAnsi="宋体"/>
          <w:szCs w:val="21"/>
        </w:rPr>
      </w:pPr>
      <w:r w:rsidRPr="000B7F6B">
        <w:rPr>
          <w:rFonts w:ascii="宋体" w:hAnsi="宋体" w:hint="eastAsia"/>
          <w:szCs w:val="21"/>
        </w:rPr>
        <w:t>签署日期：</w:t>
      </w:r>
      <w:r w:rsidRPr="000B7F6B">
        <w:rPr>
          <w:rFonts w:ascii="宋体" w:hAnsi="宋体"/>
          <w:szCs w:val="21"/>
        </w:rPr>
        <w:t xml:space="preserve">     </w:t>
      </w:r>
      <w:r w:rsidRPr="000B7F6B">
        <w:rPr>
          <w:rFonts w:ascii="宋体" w:hAnsi="宋体" w:hint="eastAsia"/>
          <w:szCs w:val="21"/>
        </w:rPr>
        <w:t>年</w:t>
      </w:r>
      <w:r w:rsidRPr="000B7F6B">
        <w:rPr>
          <w:rFonts w:ascii="宋体" w:hAnsi="宋体"/>
          <w:szCs w:val="21"/>
        </w:rPr>
        <w:t xml:space="preserve">   </w:t>
      </w:r>
      <w:r w:rsidRPr="000B7F6B">
        <w:rPr>
          <w:rFonts w:ascii="宋体" w:hAnsi="宋体" w:hint="eastAsia"/>
          <w:szCs w:val="21"/>
        </w:rPr>
        <w:t>月</w:t>
      </w:r>
      <w:r w:rsidRPr="000B7F6B">
        <w:rPr>
          <w:rFonts w:ascii="宋体" w:hAnsi="宋体"/>
          <w:szCs w:val="21"/>
        </w:rPr>
        <w:t xml:space="preserve">   </w:t>
      </w:r>
      <w:r w:rsidRPr="000B7F6B">
        <w:rPr>
          <w:rFonts w:ascii="宋体" w:hAnsi="宋体" w:hint="eastAsia"/>
          <w:szCs w:val="21"/>
        </w:rPr>
        <w:t>日</w:t>
      </w:r>
    </w:p>
    <w:p w14:paraId="40FD431D" w14:textId="77777777" w:rsidR="000B7F6B" w:rsidRPr="000B7F6B" w:rsidRDefault="000B7F6B" w:rsidP="000B7F6B">
      <w:pPr>
        <w:spacing w:after="120"/>
        <w:ind w:leftChars="200" w:left="420" w:firstLineChars="200" w:firstLine="420"/>
      </w:pPr>
    </w:p>
    <w:p w14:paraId="4F047A2A" w14:textId="77777777" w:rsidR="000B7F6B" w:rsidRPr="000B7F6B" w:rsidRDefault="000B7F6B" w:rsidP="000B7F6B">
      <w:pPr>
        <w:tabs>
          <w:tab w:val="left" w:pos="1701"/>
        </w:tabs>
        <w:spacing w:line="360" w:lineRule="auto"/>
        <w:rPr>
          <w:rFonts w:ascii="宋体" w:hAnsi="宋体"/>
          <w:sz w:val="24"/>
          <w:szCs w:val="20"/>
        </w:rPr>
      </w:pPr>
      <w:bookmarkStart w:id="64" w:name="_Hlk521073528"/>
      <w:r w:rsidRPr="000B7F6B">
        <w:rPr>
          <w:rFonts w:ascii="宋体" w:hAnsi="宋体" w:hint="eastAsia"/>
          <w:sz w:val="24"/>
          <w:szCs w:val="20"/>
        </w:rPr>
        <w:t>本合同签订地：</w:t>
      </w:r>
      <w:bookmarkEnd w:id="64"/>
    </w:p>
    <w:p w14:paraId="79CF73CC" w14:textId="77777777" w:rsidR="000B7F6B" w:rsidRPr="000B7F6B" w:rsidRDefault="000B7F6B" w:rsidP="000B7F6B">
      <w:pPr>
        <w:widowControl/>
        <w:jc w:val="left"/>
        <w:rPr>
          <w:szCs w:val="20"/>
        </w:rPr>
      </w:pPr>
    </w:p>
    <w:p w14:paraId="269A5172" w14:textId="77777777" w:rsidR="000B7F6B" w:rsidRPr="000B7F6B" w:rsidRDefault="000B7F6B" w:rsidP="000B7F6B">
      <w:pPr>
        <w:spacing w:after="120"/>
        <w:ind w:leftChars="200" w:left="420" w:firstLineChars="200" w:firstLine="420"/>
      </w:pPr>
    </w:p>
    <w:p w14:paraId="09335178" w14:textId="77777777" w:rsidR="000B7F6B" w:rsidRPr="000B7F6B" w:rsidRDefault="000B7F6B" w:rsidP="000B7F6B">
      <w:pPr>
        <w:spacing w:after="120"/>
        <w:ind w:leftChars="200" w:left="420" w:firstLineChars="200" w:firstLine="420"/>
      </w:pPr>
    </w:p>
    <w:p w14:paraId="10C90DE9" w14:textId="442ABC47" w:rsidR="000B7F6B" w:rsidRDefault="000B7F6B" w:rsidP="000B7F6B">
      <w:pPr>
        <w:spacing w:after="120"/>
        <w:ind w:leftChars="200" w:left="420" w:firstLineChars="200" w:firstLine="420"/>
      </w:pPr>
    </w:p>
    <w:p w14:paraId="3685D3D3" w14:textId="471C0BEF" w:rsidR="000B7F6B" w:rsidRDefault="000B7F6B" w:rsidP="000B7F6B">
      <w:pPr>
        <w:spacing w:after="120"/>
        <w:ind w:leftChars="200" w:left="420" w:firstLineChars="200" w:firstLine="420"/>
      </w:pPr>
    </w:p>
    <w:p w14:paraId="32608424" w14:textId="77777777" w:rsidR="000B7F6B" w:rsidRPr="000B7F6B" w:rsidRDefault="000B7F6B" w:rsidP="000B7F6B">
      <w:pPr>
        <w:spacing w:after="120"/>
        <w:ind w:leftChars="200" w:left="420" w:firstLineChars="200" w:firstLine="420"/>
      </w:pPr>
    </w:p>
    <w:p w14:paraId="0C2768A8" w14:textId="77777777" w:rsidR="000B7F6B" w:rsidRPr="000B7F6B" w:rsidRDefault="000B7F6B" w:rsidP="000B7F6B">
      <w:pPr>
        <w:spacing w:after="120"/>
      </w:pPr>
    </w:p>
    <w:p w14:paraId="5EE6B3AB" w14:textId="77777777" w:rsidR="000B7F6B" w:rsidRPr="000B7F6B" w:rsidRDefault="000B7F6B" w:rsidP="000B7F6B">
      <w:pPr>
        <w:spacing w:line="360" w:lineRule="auto"/>
        <w:rPr>
          <w:sz w:val="24"/>
        </w:rPr>
      </w:pPr>
      <w:r w:rsidRPr="000B7F6B">
        <w:rPr>
          <w:rFonts w:hint="eastAsia"/>
          <w:sz w:val="24"/>
        </w:rPr>
        <w:lastRenderedPageBreak/>
        <w:t>附件一：廉洁自律协议</w:t>
      </w:r>
    </w:p>
    <w:p w14:paraId="5387A1A1" w14:textId="77777777" w:rsidR="000B7F6B" w:rsidRPr="000B7F6B" w:rsidRDefault="000B7F6B" w:rsidP="000B7F6B">
      <w:pPr>
        <w:spacing w:line="360" w:lineRule="auto"/>
        <w:rPr>
          <w:b/>
          <w:sz w:val="24"/>
        </w:rPr>
      </w:pPr>
    </w:p>
    <w:p w14:paraId="155076A8" w14:textId="77777777" w:rsidR="000B7F6B" w:rsidRPr="000B7F6B" w:rsidRDefault="000B7F6B" w:rsidP="000B7F6B">
      <w:pPr>
        <w:spacing w:line="360" w:lineRule="auto"/>
        <w:jc w:val="center"/>
        <w:rPr>
          <w:b/>
          <w:sz w:val="24"/>
        </w:rPr>
      </w:pPr>
      <w:r w:rsidRPr="000B7F6B">
        <w:rPr>
          <w:rFonts w:hint="eastAsia"/>
          <w:b/>
          <w:sz w:val="24"/>
        </w:rPr>
        <w:t>廉洁自律协议</w:t>
      </w:r>
    </w:p>
    <w:p w14:paraId="4AE4C45A" w14:textId="77777777" w:rsidR="000B7F6B" w:rsidRPr="000B7F6B" w:rsidRDefault="000B7F6B" w:rsidP="000B7F6B">
      <w:pPr>
        <w:spacing w:line="360" w:lineRule="auto"/>
        <w:rPr>
          <w:sz w:val="24"/>
        </w:rPr>
      </w:pPr>
    </w:p>
    <w:p w14:paraId="454D88D0" w14:textId="77777777" w:rsidR="000B7F6B" w:rsidRPr="000B7F6B" w:rsidRDefault="000B7F6B" w:rsidP="000B7F6B">
      <w:pPr>
        <w:spacing w:line="360" w:lineRule="auto"/>
        <w:rPr>
          <w:sz w:val="24"/>
        </w:rPr>
      </w:pPr>
      <w:r w:rsidRPr="000B7F6B">
        <w:rPr>
          <w:rFonts w:hint="eastAsia"/>
          <w:sz w:val="24"/>
        </w:rPr>
        <w:t>甲方：</w:t>
      </w:r>
      <w:r w:rsidRPr="000B7F6B">
        <w:rPr>
          <w:rFonts w:hint="eastAsia"/>
          <w:b/>
          <w:sz w:val="24"/>
        </w:rPr>
        <w:t>广东省广播电视网络股份有限公司汕尾分公司</w:t>
      </w:r>
    </w:p>
    <w:p w14:paraId="4A865E6A" w14:textId="77777777" w:rsidR="000B7F6B" w:rsidRPr="000B7F6B" w:rsidRDefault="000B7F6B" w:rsidP="000B7F6B">
      <w:pPr>
        <w:spacing w:line="360" w:lineRule="auto"/>
        <w:rPr>
          <w:b/>
          <w:sz w:val="24"/>
        </w:rPr>
      </w:pPr>
      <w:r w:rsidRPr="000B7F6B">
        <w:rPr>
          <w:rFonts w:hint="eastAsia"/>
          <w:sz w:val="24"/>
        </w:rPr>
        <w:t>乙方：</w:t>
      </w:r>
    </w:p>
    <w:p w14:paraId="1FE0F3F5" w14:textId="77777777" w:rsidR="000B7F6B" w:rsidRPr="000B7F6B" w:rsidRDefault="000B7F6B" w:rsidP="000B7F6B">
      <w:pPr>
        <w:spacing w:line="360" w:lineRule="auto"/>
        <w:ind w:leftChars="99" w:left="208" w:firstLineChars="193" w:firstLine="463"/>
        <w:rPr>
          <w:sz w:val="24"/>
        </w:rPr>
      </w:pPr>
      <w:r w:rsidRPr="000B7F6B">
        <w:rPr>
          <w:rFonts w:hint="eastAsia"/>
          <w:sz w:val="24"/>
        </w:rPr>
        <w:t>为保障甲乙双方的业务往来充分体现公开、公平、公正和恪守诚信的精神，预防商业贿赂和不正当竞争，促进企业党风廉政建设，甲方（广东省广播电视网络股份有限公司汕尾分公司）与乙方（</w:t>
      </w:r>
      <w:r w:rsidRPr="000B7F6B">
        <w:rPr>
          <w:rFonts w:hint="eastAsia"/>
          <w:sz w:val="24"/>
          <w:u w:val="single"/>
        </w:rPr>
        <w:t xml:space="preserve">                                      </w:t>
      </w:r>
      <w:r w:rsidRPr="000B7F6B">
        <w:rPr>
          <w:rFonts w:hint="eastAsia"/>
          <w:sz w:val="24"/>
        </w:rPr>
        <w:t>）自愿签订本协议。</w:t>
      </w:r>
    </w:p>
    <w:p w14:paraId="13FBC39E" w14:textId="77777777" w:rsidR="000B7F6B" w:rsidRPr="000B7F6B" w:rsidRDefault="000B7F6B" w:rsidP="000B7F6B">
      <w:pPr>
        <w:spacing w:line="360" w:lineRule="auto"/>
        <w:ind w:rightChars="-155" w:right="-325" w:firstLineChars="201" w:firstLine="484"/>
        <w:rPr>
          <w:sz w:val="24"/>
        </w:rPr>
      </w:pPr>
      <w:r w:rsidRPr="000B7F6B">
        <w:rPr>
          <w:rFonts w:hint="eastAsia"/>
          <w:b/>
          <w:sz w:val="24"/>
        </w:rPr>
        <w:t>第一条</w:t>
      </w:r>
      <w:r w:rsidRPr="000B7F6B">
        <w:rPr>
          <w:rFonts w:hint="eastAsia"/>
          <w:b/>
          <w:sz w:val="24"/>
        </w:rPr>
        <w:t xml:space="preserve"> </w:t>
      </w:r>
      <w:r w:rsidRPr="000B7F6B">
        <w:rPr>
          <w:rFonts w:hint="eastAsia"/>
          <w:sz w:val="24"/>
        </w:rPr>
        <w:t xml:space="preserve"> </w:t>
      </w:r>
      <w:r w:rsidRPr="000B7F6B">
        <w:rPr>
          <w:rFonts w:hint="eastAsia"/>
          <w:sz w:val="24"/>
        </w:rPr>
        <w:t>甲乙双方一致确认，本协议作为甲乙双方所有业务往来合同的附件，本协议经双方签署后生效。</w:t>
      </w:r>
    </w:p>
    <w:p w14:paraId="3C8C2E0F" w14:textId="77777777" w:rsidR="000B7F6B" w:rsidRPr="000B7F6B" w:rsidRDefault="000B7F6B" w:rsidP="000B7F6B">
      <w:pPr>
        <w:spacing w:line="360" w:lineRule="auto"/>
        <w:ind w:leftChars="-1" w:left="-2" w:firstLine="428"/>
        <w:rPr>
          <w:b/>
          <w:sz w:val="24"/>
        </w:rPr>
      </w:pPr>
      <w:r w:rsidRPr="000B7F6B">
        <w:rPr>
          <w:rFonts w:hint="eastAsia"/>
          <w:b/>
          <w:sz w:val="24"/>
        </w:rPr>
        <w:t>第二条</w:t>
      </w:r>
      <w:r w:rsidRPr="000B7F6B">
        <w:rPr>
          <w:rFonts w:hint="eastAsia"/>
          <w:b/>
          <w:sz w:val="24"/>
        </w:rPr>
        <w:t xml:space="preserve">  </w:t>
      </w:r>
      <w:r w:rsidRPr="000B7F6B">
        <w:rPr>
          <w:rFonts w:hint="eastAsia"/>
          <w:b/>
          <w:sz w:val="24"/>
        </w:rPr>
        <w:t>甲乙双方应遵守下列条款：</w:t>
      </w:r>
    </w:p>
    <w:p w14:paraId="68CFCEFD" w14:textId="77777777" w:rsidR="000B7F6B" w:rsidRPr="000B7F6B" w:rsidRDefault="000B7F6B" w:rsidP="000B7F6B">
      <w:pPr>
        <w:numPr>
          <w:ilvl w:val="0"/>
          <w:numId w:val="27"/>
        </w:numPr>
        <w:tabs>
          <w:tab w:val="left" w:pos="0"/>
        </w:tabs>
        <w:spacing w:line="360" w:lineRule="auto"/>
        <w:ind w:firstLine="426"/>
        <w:rPr>
          <w:sz w:val="24"/>
        </w:rPr>
      </w:pPr>
      <w:r w:rsidRPr="000B7F6B">
        <w:rPr>
          <w:rFonts w:hint="eastAsia"/>
          <w:sz w:val="24"/>
        </w:rPr>
        <w:t>严格遵守国家法律和廉政建设的规定与制度以及相关行业行风建设的纪律和规定。</w:t>
      </w:r>
    </w:p>
    <w:p w14:paraId="07449C13" w14:textId="77777777" w:rsidR="000B7F6B" w:rsidRPr="000B7F6B" w:rsidRDefault="000B7F6B" w:rsidP="000B7F6B">
      <w:pPr>
        <w:numPr>
          <w:ilvl w:val="0"/>
          <w:numId w:val="27"/>
        </w:numPr>
        <w:tabs>
          <w:tab w:val="left" w:pos="0"/>
        </w:tabs>
        <w:spacing w:line="360" w:lineRule="auto"/>
        <w:ind w:firstLine="426"/>
        <w:rPr>
          <w:sz w:val="24"/>
        </w:rPr>
      </w:pPr>
      <w:r w:rsidRPr="000B7F6B">
        <w:rPr>
          <w:rFonts w:hint="eastAsia"/>
          <w:sz w:val="24"/>
        </w:rPr>
        <w:t>甲乙双方人员的业务活动应坚持公开、公平、公正的原则，不得损害国家和企业利益。</w:t>
      </w:r>
    </w:p>
    <w:p w14:paraId="6E244869" w14:textId="77777777" w:rsidR="000B7F6B" w:rsidRPr="000B7F6B" w:rsidRDefault="000B7F6B" w:rsidP="000B7F6B">
      <w:pPr>
        <w:numPr>
          <w:ilvl w:val="0"/>
          <w:numId w:val="27"/>
        </w:numPr>
        <w:tabs>
          <w:tab w:val="left" w:pos="0"/>
        </w:tabs>
        <w:spacing w:line="360" w:lineRule="auto"/>
        <w:ind w:firstLine="426"/>
        <w:rPr>
          <w:sz w:val="24"/>
        </w:rPr>
      </w:pPr>
      <w:r w:rsidRPr="000B7F6B">
        <w:rPr>
          <w:rFonts w:hint="eastAsia"/>
          <w:sz w:val="24"/>
        </w:rPr>
        <w:t>甲乙双方应对各自工作人员开展廉政教育，增强相关人员廉洁自律的意识。</w:t>
      </w:r>
      <w:r w:rsidRPr="000B7F6B">
        <w:rPr>
          <w:rFonts w:hint="eastAsia"/>
          <w:sz w:val="24"/>
        </w:rPr>
        <w:t xml:space="preserve"> </w:t>
      </w:r>
    </w:p>
    <w:p w14:paraId="00FAD73D" w14:textId="77777777" w:rsidR="000B7F6B" w:rsidRPr="000B7F6B" w:rsidRDefault="000B7F6B" w:rsidP="000B7F6B">
      <w:pPr>
        <w:tabs>
          <w:tab w:val="left" w:pos="0"/>
        </w:tabs>
        <w:spacing w:line="360" w:lineRule="auto"/>
        <w:ind w:leftChars="-1" w:left="-2" w:firstLine="428"/>
        <w:rPr>
          <w:b/>
          <w:sz w:val="24"/>
        </w:rPr>
      </w:pPr>
      <w:r w:rsidRPr="000B7F6B">
        <w:rPr>
          <w:rFonts w:hint="eastAsia"/>
          <w:b/>
          <w:sz w:val="24"/>
        </w:rPr>
        <w:t>第三条</w:t>
      </w:r>
      <w:r w:rsidRPr="000B7F6B">
        <w:rPr>
          <w:rFonts w:hint="eastAsia"/>
          <w:b/>
          <w:sz w:val="24"/>
        </w:rPr>
        <w:t xml:space="preserve">  </w:t>
      </w:r>
      <w:r w:rsidRPr="000B7F6B">
        <w:rPr>
          <w:rFonts w:hint="eastAsia"/>
          <w:b/>
          <w:sz w:val="24"/>
        </w:rPr>
        <w:t>甲方应遵守下列条款：</w:t>
      </w:r>
    </w:p>
    <w:p w14:paraId="321FF2A3" w14:textId="77777777" w:rsidR="000B7F6B" w:rsidRPr="000B7F6B" w:rsidRDefault="000B7F6B" w:rsidP="000B7F6B">
      <w:pPr>
        <w:numPr>
          <w:ilvl w:val="0"/>
          <w:numId w:val="28"/>
        </w:numPr>
        <w:tabs>
          <w:tab w:val="left" w:pos="0"/>
        </w:tabs>
        <w:spacing w:line="360" w:lineRule="auto"/>
        <w:ind w:firstLine="426"/>
        <w:rPr>
          <w:sz w:val="24"/>
        </w:rPr>
      </w:pPr>
      <w:r w:rsidRPr="000B7F6B">
        <w:rPr>
          <w:rFonts w:hint="eastAsia"/>
          <w:sz w:val="24"/>
        </w:rPr>
        <w:t>甲方工作人员及其亲属不得向乙方索要或收受乙方馈赠的礼品以及现金、有价证券、支付凭证。</w:t>
      </w:r>
    </w:p>
    <w:p w14:paraId="0EAC28E4" w14:textId="77777777" w:rsidR="000B7F6B" w:rsidRPr="000B7F6B" w:rsidRDefault="000B7F6B" w:rsidP="000B7F6B">
      <w:pPr>
        <w:numPr>
          <w:ilvl w:val="0"/>
          <w:numId w:val="28"/>
        </w:numPr>
        <w:tabs>
          <w:tab w:val="left" w:pos="0"/>
          <w:tab w:val="left" w:pos="426"/>
        </w:tabs>
        <w:spacing w:line="360" w:lineRule="auto"/>
        <w:ind w:firstLine="426"/>
        <w:rPr>
          <w:sz w:val="24"/>
        </w:rPr>
      </w:pPr>
      <w:r w:rsidRPr="000B7F6B">
        <w:rPr>
          <w:rFonts w:hint="eastAsia"/>
          <w:sz w:val="24"/>
        </w:rPr>
        <w:t>甲方工作人员不得接受乙方为甲方单位或个人购置或提供通信工具、交通工具和高档办公用品等物品，不得以任何理由要求乙方提供度假、出国（出境）旅游、到营业性娱乐场所活动。</w:t>
      </w:r>
    </w:p>
    <w:p w14:paraId="7DA9715A" w14:textId="77777777" w:rsidR="000B7F6B" w:rsidRPr="000B7F6B" w:rsidRDefault="000B7F6B" w:rsidP="000B7F6B">
      <w:pPr>
        <w:numPr>
          <w:ilvl w:val="0"/>
          <w:numId w:val="28"/>
        </w:numPr>
        <w:tabs>
          <w:tab w:val="left" w:pos="0"/>
          <w:tab w:val="left" w:pos="426"/>
        </w:tabs>
        <w:spacing w:line="360" w:lineRule="auto"/>
        <w:ind w:firstLine="426"/>
        <w:rPr>
          <w:sz w:val="24"/>
        </w:rPr>
      </w:pPr>
      <w:r w:rsidRPr="000B7F6B">
        <w:rPr>
          <w:rFonts w:hint="eastAsia"/>
          <w:sz w:val="24"/>
        </w:rPr>
        <w:t>甲方工作人员不得要求乙方为其配偶、子女安排工作，为其个人及其亲属支付应由个人支付的各种费用。</w:t>
      </w:r>
    </w:p>
    <w:p w14:paraId="686E8CEE" w14:textId="77777777" w:rsidR="000B7F6B" w:rsidRPr="000B7F6B" w:rsidRDefault="000B7F6B" w:rsidP="000B7F6B">
      <w:pPr>
        <w:numPr>
          <w:ilvl w:val="0"/>
          <w:numId w:val="28"/>
        </w:numPr>
        <w:tabs>
          <w:tab w:val="left" w:pos="0"/>
          <w:tab w:val="left" w:pos="426"/>
        </w:tabs>
        <w:spacing w:line="360" w:lineRule="auto"/>
        <w:ind w:firstLine="426"/>
        <w:rPr>
          <w:sz w:val="24"/>
        </w:rPr>
      </w:pPr>
      <w:r w:rsidRPr="000B7F6B">
        <w:rPr>
          <w:rFonts w:hint="eastAsia"/>
          <w:sz w:val="24"/>
        </w:rPr>
        <w:t>如果乙方工作人员向甲方工作人员提供第三条第</w:t>
      </w:r>
      <w:r w:rsidRPr="000B7F6B">
        <w:rPr>
          <w:rFonts w:hint="eastAsia"/>
          <w:sz w:val="24"/>
        </w:rPr>
        <w:t>1</w:t>
      </w:r>
      <w:r w:rsidRPr="000B7F6B">
        <w:rPr>
          <w:rFonts w:hint="eastAsia"/>
          <w:sz w:val="24"/>
        </w:rPr>
        <w:t>至</w:t>
      </w:r>
      <w:r w:rsidRPr="000B7F6B">
        <w:rPr>
          <w:rFonts w:hint="eastAsia"/>
          <w:sz w:val="24"/>
        </w:rPr>
        <w:t>3</w:t>
      </w:r>
      <w:r w:rsidRPr="000B7F6B">
        <w:rPr>
          <w:rFonts w:hint="eastAsia"/>
          <w:sz w:val="24"/>
        </w:rPr>
        <w:t>款所指的内容，甲方工作人员应拒绝对方；对于无法拒绝的，应及时向甲方监察部门报告。</w:t>
      </w:r>
    </w:p>
    <w:p w14:paraId="74217906" w14:textId="77777777" w:rsidR="000B7F6B" w:rsidRPr="000B7F6B" w:rsidRDefault="000B7F6B" w:rsidP="000B7F6B">
      <w:pPr>
        <w:spacing w:line="360" w:lineRule="auto"/>
        <w:ind w:firstLineChars="201" w:firstLine="484"/>
        <w:rPr>
          <w:b/>
          <w:sz w:val="24"/>
        </w:rPr>
      </w:pPr>
      <w:bookmarkStart w:id="65" w:name="_Toc378859932"/>
      <w:r w:rsidRPr="000B7F6B">
        <w:rPr>
          <w:rFonts w:hint="eastAsia"/>
          <w:b/>
          <w:sz w:val="24"/>
        </w:rPr>
        <w:t>第四条</w:t>
      </w:r>
      <w:r w:rsidRPr="000B7F6B">
        <w:rPr>
          <w:rFonts w:hint="eastAsia"/>
          <w:b/>
          <w:sz w:val="24"/>
        </w:rPr>
        <w:t xml:space="preserve">  </w:t>
      </w:r>
      <w:r w:rsidRPr="000B7F6B">
        <w:rPr>
          <w:rFonts w:hint="eastAsia"/>
          <w:b/>
          <w:sz w:val="24"/>
        </w:rPr>
        <w:t>乙方应遵守下列条款：</w:t>
      </w:r>
      <w:bookmarkEnd w:id="65"/>
    </w:p>
    <w:p w14:paraId="432CD0F8" w14:textId="77777777" w:rsidR="000B7F6B" w:rsidRPr="000B7F6B" w:rsidRDefault="000B7F6B" w:rsidP="000B7F6B">
      <w:pPr>
        <w:numPr>
          <w:ilvl w:val="0"/>
          <w:numId w:val="29"/>
        </w:numPr>
        <w:spacing w:line="360" w:lineRule="auto"/>
        <w:ind w:left="0" w:firstLine="426"/>
        <w:rPr>
          <w:sz w:val="24"/>
        </w:rPr>
      </w:pPr>
      <w:r w:rsidRPr="000B7F6B">
        <w:rPr>
          <w:rFonts w:hint="eastAsia"/>
          <w:sz w:val="24"/>
        </w:rPr>
        <w:t>乙方不得向甲方工作人员及其亲属馈赠礼品以及现金、有价证券、支付凭证。</w:t>
      </w:r>
    </w:p>
    <w:p w14:paraId="29598240" w14:textId="77777777" w:rsidR="000B7F6B" w:rsidRPr="000B7F6B" w:rsidRDefault="000B7F6B" w:rsidP="000B7F6B">
      <w:pPr>
        <w:numPr>
          <w:ilvl w:val="0"/>
          <w:numId w:val="29"/>
        </w:numPr>
        <w:spacing w:line="360" w:lineRule="auto"/>
        <w:ind w:left="0" w:firstLine="426"/>
        <w:rPr>
          <w:sz w:val="24"/>
        </w:rPr>
      </w:pPr>
      <w:r w:rsidRPr="000B7F6B">
        <w:rPr>
          <w:rFonts w:hint="eastAsia"/>
          <w:sz w:val="24"/>
        </w:rPr>
        <w:t>乙方不得为甲方单位或个人购置或提供通信工具、交通工具和高档办公用品等物品。</w:t>
      </w:r>
    </w:p>
    <w:p w14:paraId="69E6A804" w14:textId="77777777" w:rsidR="000B7F6B" w:rsidRPr="000B7F6B" w:rsidRDefault="000B7F6B" w:rsidP="000B7F6B">
      <w:pPr>
        <w:numPr>
          <w:ilvl w:val="0"/>
          <w:numId w:val="29"/>
        </w:numPr>
        <w:spacing w:line="360" w:lineRule="auto"/>
        <w:ind w:left="0" w:firstLine="426"/>
        <w:rPr>
          <w:sz w:val="24"/>
        </w:rPr>
      </w:pPr>
      <w:r w:rsidRPr="000B7F6B">
        <w:rPr>
          <w:rFonts w:hint="eastAsia"/>
          <w:sz w:val="24"/>
        </w:rPr>
        <w:lastRenderedPageBreak/>
        <w:t>乙方不得向甲方工作人员提供度假、出国（出境）旅游，以及到营业性娱乐场所活动。</w:t>
      </w:r>
    </w:p>
    <w:p w14:paraId="50C88854" w14:textId="77777777" w:rsidR="000B7F6B" w:rsidRPr="000B7F6B" w:rsidRDefault="000B7F6B" w:rsidP="000B7F6B">
      <w:pPr>
        <w:numPr>
          <w:ilvl w:val="0"/>
          <w:numId w:val="29"/>
        </w:numPr>
        <w:spacing w:line="360" w:lineRule="auto"/>
        <w:ind w:left="0" w:firstLine="426"/>
        <w:rPr>
          <w:sz w:val="24"/>
        </w:rPr>
      </w:pPr>
      <w:r w:rsidRPr="000B7F6B">
        <w:rPr>
          <w:rFonts w:hint="eastAsia"/>
          <w:sz w:val="24"/>
        </w:rPr>
        <w:t>乙方不得以任何名义为甲方工作人员的配偶、子女安排工作，为甲方工作人员及其亲属支付应由其个人支付的各种费用。</w:t>
      </w:r>
    </w:p>
    <w:p w14:paraId="3822E76B" w14:textId="77777777" w:rsidR="000B7F6B" w:rsidRPr="000B7F6B" w:rsidRDefault="000B7F6B" w:rsidP="000B7F6B">
      <w:pPr>
        <w:numPr>
          <w:ilvl w:val="0"/>
          <w:numId w:val="29"/>
        </w:numPr>
        <w:spacing w:line="360" w:lineRule="auto"/>
        <w:ind w:left="0" w:firstLine="426"/>
        <w:rPr>
          <w:sz w:val="24"/>
        </w:rPr>
      </w:pPr>
      <w:r w:rsidRPr="000B7F6B">
        <w:rPr>
          <w:rFonts w:hint="eastAsia"/>
          <w:sz w:val="24"/>
        </w:rPr>
        <w:t>甲方工作人员主动向乙方人员索要或要求乙方安排和提供第四条</w:t>
      </w:r>
      <w:r w:rsidRPr="000B7F6B">
        <w:rPr>
          <w:rFonts w:hint="eastAsia"/>
          <w:sz w:val="24"/>
        </w:rPr>
        <w:t>1</w:t>
      </w:r>
      <w:r w:rsidRPr="000B7F6B">
        <w:rPr>
          <w:rFonts w:hint="eastAsia"/>
          <w:sz w:val="24"/>
        </w:rPr>
        <w:t>至</w:t>
      </w:r>
      <w:r w:rsidRPr="000B7F6B">
        <w:rPr>
          <w:rFonts w:hint="eastAsia"/>
          <w:sz w:val="24"/>
        </w:rPr>
        <w:t>4</w:t>
      </w:r>
      <w:r w:rsidRPr="000B7F6B">
        <w:rPr>
          <w:rFonts w:hint="eastAsia"/>
          <w:sz w:val="24"/>
        </w:rPr>
        <w:t>款所指的内容，乙方应予以拒绝，并希望向甲方监察部门及时举报。监察部门将承诺保护乙方当事人的合法权益不受任何损害。</w:t>
      </w:r>
    </w:p>
    <w:p w14:paraId="2E14B2BD" w14:textId="77777777" w:rsidR="000B7F6B" w:rsidRPr="000B7F6B" w:rsidRDefault="000B7F6B" w:rsidP="000B7F6B">
      <w:pPr>
        <w:spacing w:line="360" w:lineRule="auto"/>
        <w:ind w:firstLineChars="201" w:firstLine="484"/>
        <w:rPr>
          <w:b/>
          <w:sz w:val="24"/>
        </w:rPr>
      </w:pPr>
      <w:bookmarkStart w:id="66" w:name="_Toc378859933"/>
      <w:r w:rsidRPr="000B7F6B">
        <w:rPr>
          <w:rFonts w:hint="eastAsia"/>
          <w:b/>
          <w:sz w:val="24"/>
        </w:rPr>
        <w:t>第五条</w:t>
      </w:r>
      <w:r w:rsidRPr="000B7F6B">
        <w:rPr>
          <w:rFonts w:hint="eastAsia"/>
          <w:b/>
          <w:sz w:val="24"/>
        </w:rPr>
        <w:t xml:space="preserve"> </w:t>
      </w:r>
      <w:r w:rsidRPr="000B7F6B">
        <w:rPr>
          <w:rFonts w:hint="eastAsia"/>
          <w:b/>
          <w:sz w:val="24"/>
        </w:rPr>
        <w:t>违约责任</w:t>
      </w:r>
      <w:bookmarkEnd w:id="66"/>
    </w:p>
    <w:p w14:paraId="6B19BF58" w14:textId="77777777" w:rsidR="000B7F6B" w:rsidRPr="000B7F6B" w:rsidRDefault="000B7F6B" w:rsidP="000B7F6B">
      <w:pPr>
        <w:numPr>
          <w:ilvl w:val="0"/>
          <w:numId w:val="30"/>
        </w:numPr>
        <w:spacing w:line="360" w:lineRule="auto"/>
        <w:ind w:left="0" w:firstLine="426"/>
        <w:rPr>
          <w:sz w:val="24"/>
        </w:rPr>
      </w:pPr>
      <w:r w:rsidRPr="000B7F6B">
        <w:rPr>
          <w:rFonts w:hint="eastAsia"/>
          <w:sz w:val="24"/>
        </w:rPr>
        <w:t>乙方工作人员违反本协议规定的，经认定违约事实清楚、证据确凿的，甲方将在一年内不与乙方进行业务往来；情节严重的，在三年内不与乙方进行业务往来。</w:t>
      </w:r>
    </w:p>
    <w:p w14:paraId="55CE8622" w14:textId="77777777" w:rsidR="000B7F6B" w:rsidRPr="000B7F6B" w:rsidRDefault="000B7F6B" w:rsidP="000B7F6B">
      <w:pPr>
        <w:numPr>
          <w:ilvl w:val="0"/>
          <w:numId w:val="30"/>
        </w:numPr>
        <w:spacing w:line="360" w:lineRule="auto"/>
        <w:ind w:left="0" w:firstLine="426"/>
        <w:rPr>
          <w:sz w:val="24"/>
        </w:rPr>
      </w:pPr>
      <w:r w:rsidRPr="000B7F6B">
        <w:rPr>
          <w:rFonts w:hint="eastAsia"/>
          <w:sz w:val="24"/>
        </w:rPr>
        <w:t>甲方工作人员有违反本协议规定的，经认定有违约事实的，由甲方公司监察部门依据有关规定给予党纪、政纪或组织处理。</w:t>
      </w:r>
    </w:p>
    <w:p w14:paraId="6EFCA73B" w14:textId="77777777" w:rsidR="000B7F6B" w:rsidRPr="000B7F6B" w:rsidRDefault="000B7F6B" w:rsidP="000B7F6B">
      <w:pPr>
        <w:spacing w:line="360" w:lineRule="auto"/>
        <w:ind w:firstLineChars="201" w:firstLine="484"/>
        <w:rPr>
          <w:color w:val="FF0000"/>
          <w:sz w:val="24"/>
        </w:rPr>
      </w:pPr>
      <w:bookmarkStart w:id="67" w:name="_Toc378859934"/>
      <w:r w:rsidRPr="000B7F6B">
        <w:rPr>
          <w:rFonts w:hint="eastAsia"/>
          <w:b/>
          <w:sz w:val="24"/>
        </w:rPr>
        <w:t>第六条</w:t>
      </w:r>
      <w:r w:rsidRPr="000B7F6B">
        <w:rPr>
          <w:rFonts w:hint="eastAsia"/>
          <w:b/>
          <w:sz w:val="24"/>
        </w:rPr>
        <w:t xml:space="preserve"> </w:t>
      </w:r>
      <w:r w:rsidRPr="000B7F6B">
        <w:rPr>
          <w:rFonts w:hint="eastAsia"/>
          <w:sz w:val="24"/>
        </w:rPr>
        <w:t>甲方指定由</w:t>
      </w:r>
      <w:r w:rsidRPr="000B7F6B">
        <w:rPr>
          <w:rFonts w:hint="eastAsia"/>
          <w:b/>
          <w:sz w:val="24"/>
        </w:rPr>
        <w:t>广东省广播电视网络股份有限公司汕尾分公司</w:t>
      </w:r>
      <w:r w:rsidRPr="000B7F6B">
        <w:rPr>
          <w:rFonts w:hint="eastAsia"/>
          <w:sz w:val="24"/>
        </w:rPr>
        <w:t>纪检监察部作为甲方执行本协议的监督部门。</w:t>
      </w:r>
      <w:bookmarkEnd w:id="67"/>
      <w:r w:rsidRPr="000B7F6B">
        <w:rPr>
          <w:rFonts w:hint="eastAsia"/>
          <w:sz w:val="24"/>
        </w:rPr>
        <w:t>举报电话：</w:t>
      </w:r>
      <w:r w:rsidRPr="000B7F6B">
        <w:rPr>
          <w:rFonts w:hint="eastAsia"/>
          <w:sz w:val="24"/>
        </w:rPr>
        <w:t>8160600</w:t>
      </w:r>
    </w:p>
    <w:p w14:paraId="6DA87D50" w14:textId="77777777" w:rsidR="000B7F6B" w:rsidRPr="000B7F6B" w:rsidRDefault="000B7F6B" w:rsidP="000B7F6B">
      <w:pPr>
        <w:spacing w:line="360" w:lineRule="auto"/>
        <w:ind w:firstLineChars="201" w:firstLine="484"/>
        <w:rPr>
          <w:sz w:val="24"/>
        </w:rPr>
      </w:pPr>
      <w:bookmarkStart w:id="68" w:name="_Toc378859935"/>
      <w:r w:rsidRPr="000B7F6B">
        <w:rPr>
          <w:rFonts w:hint="eastAsia"/>
          <w:b/>
          <w:sz w:val="24"/>
        </w:rPr>
        <w:t>第七条</w:t>
      </w:r>
      <w:r w:rsidRPr="000B7F6B">
        <w:rPr>
          <w:rFonts w:hint="eastAsia"/>
          <w:sz w:val="24"/>
        </w:rPr>
        <w:t xml:space="preserve">  </w:t>
      </w:r>
      <w:r w:rsidRPr="000B7F6B">
        <w:rPr>
          <w:rFonts w:hint="eastAsia"/>
          <w:sz w:val="24"/>
        </w:rPr>
        <w:t>本协议壹式陆份，具有同等法律效力，甲方执</w:t>
      </w:r>
      <w:r w:rsidRPr="000B7F6B">
        <w:rPr>
          <w:sz w:val="24"/>
        </w:rPr>
        <w:t>4</w:t>
      </w:r>
      <w:r w:rsidRPr="000B7F6B">
        <w:rPr>
          <w:rFonts w:hint="eastAsia"/>
          <w:sz w:val="24"/>
        </w:rPr>
        <w:t>份、乙方执</w:t>
      </w:r>
      <w:r w:rsidRPr="000B7F6B">
        <w:rPr>
          <w:rFonts w:hint="eastAsia"/>
          <w:sz w:val="24"/>
        </w:rPr>
        <w:t>2</w:t>
      </w:r>
      <w:r w:rsidRPr="000B7F6B">
        <w:rPr>
          <w:rFonts w:hint="eastAsia"/>
          <w:sz w:val="24"/>
        </w:rPr>
        <w:t>份。本协议自双方加盖公章或合同专用章之日起生效。</w:t>
      </w:r>
      <w:bookmarkEnd w:id="68"/>
    </w:p>
    <w:p w14:paraId="73DC6211" w14:textId="77777777" w:rsidR="000B7F6B" w:rsidRPr="000B7F6B" w:rsidRDefault="000B7F6B" w:rsidP="000B7F6B">
      <w:pPr>
        <w:spacing w:line="360" w:lineRule="auto"/>
        <w:rPr>
          <w:sz w:val="24"/>
        </w:rPr>
      </w:pPr>
    </w:p>
    <w:p w14:paraId="68AB17B1" w14:textId="77777777" w:rsidR="000B7F6B" w:rsidRPr="000B7F6B" w:rsidRDefault="000B7F6B" w:rsidP="000B7F6B">
      <w:pPr>
        <w:spacing w:line="360" w:lineRule="auto"/>
        <w:rPr>
          <w:sz w:val="24"/>
        </w:rPr>
      </w:pPr>
      <w:r w:rsidRPr="000B7F6B">
        <w:rPr>
          <w:rFonts w:hint="eastAsia"/>
          <w:sz w:val="24"/>
        </w:rPr>
        <w:t>【以下无正文】</w:t>
      </w:r>
    </w:p>
    <w:p w14:paraId="06B8C256" w14:textId="77777777" w:rsidR="000B7F6B" w:rsidRPr="000B7F6B" w:rsidRDefault="000B7F6B" w:rsidP="000B7F6B">
      <w:pPr>
        <w:spacing w:line="360" w:lineRule="auto"/>
        <w:rPr>
          <w:sz w:val="24"/>
        </w:rPr>
        <w:sectPr w:rsidR="000B7F6B" w:rsidRPr="000B7F6B">
          <w:headerReference w:type="default" r:id="rId16"/>
          <w:pgSz w:w="11906" w:h="16838"/>
          <w:pgMar w:top="1440" w:right="1080" w:bottom="1440" w:left="1080" w:header="851" w:footer="992" w:gutter="0"/>
          <w:cols w:space="720"/>
          <w:docGrid w:type="lines" w:linePitch="312"/>
        </w:sectPr>
      </w:pPr>
    </w:p>
    <w:p w14:paraId="79041955" w14:textId="77777777" w:rsidR="000B7F6B" w:rsidRPr="000B7F6B" w:rsidRDefault="000B7F6B" w:rsidP="000B7F6B">
      <w:pPr>
        <w:spacing w:line="360" w:lineRule="auto"/>
        <w:ind w:left="708" w:hangingChars="294" w:hanging="708"/>
        <w:rPr>
          <w:b/>
          <w:sz w:val="24"/>
        </w:rPr>
      </w:pPr>
      <w:r w:rsidRPr="000B7F6B">
        <w:rPr>
          <w:rFonts w:hint="eastAsia"/>
          <w:b/>
          <w:sz w:val="24"/>
        </w:rPr>
        <w:t>甲方：广东省广播电视网络股份有限公司汕尾分公司</w:t>
      </w:r>
    </w:p>
    <w:p w14:paraId="2D4CC5A5" w14:textId="77777777" w:rsidR="000B7F6B" w:rsidRPr="000B7F6B" w:rsidRDefault="000B7F6B" w:rsidP="000B7F6B">
      <w:pPr>
        <w:spacing w:line="360" w:lineRule="auto"/>
        <w:rPr>
          <w:b/>
          <w:sz w:val="24"/>
        </w:rPr>
      </w:pPr>
      <w:r w:rsidRPr="000B7F6B">
        <w:rPr>
          <w:rFonts w:hint="eastAsia"/>
          <w:b/>
          <w:sz w:val="24"/>
        </w:rPr>
        <w:t>代表人：</w:t>
      </w:r>
      <w:r w:rsidRPr="000B7F6B">
        <w:rPr>
          <w:rFonts w:hint="eastAsia"/>
          <w:b/>
          <w:sz w:val="24"/>
        </w:rPr>
        <w:t xml:space="preserve">                                     </w:t>
      </w:r>
    </w:p>
    <w:p w14:paraId="754716D7" w14:textId="77777777" w:rsidR="000B7F6B" w:rsidRPr="000B7F6B" w:rsidRDefault="000B7F6B" w:rsidP="000B7F6B">
      <w:pPr>
        <w:spacing w:line="360" w:lineRule="auto"/>
        <w:rPr>
          <w:b/>
          <w:sz w:val="24"/>
        </w:rPr>
      </w:pPr>
      <w:r w:rsidRPr="000B7F6B">
        <w:rPr>
          <w:rFonts w:hint="eastAsia"/>
          <w:b/>
          <w:sz w:val="24"/>
        </w:rPr>
        <w:t>签署日期：</w:t>
      </w:r>
      <w:r w:rsidRPr="000B7F6B">
        <w:rPr>
          <w:rFonts w:hint="eastAsia"/>
          <w:b/>
          <w:sz w:val="24"/>
        </w:rPr>
        <w:t xml:space="preserve">   </w:t>
      </w:r>
      <w:r w:rsidRPr="000B7F6B">
        <w:rPr>
          <w:rFonts w:hint="eastAsia"/>
          <w:b/>
          <w:sz w:val="24"/>
        </w:rPr>
        <w:t>年</w:t>
      </w:r>
      <w:r w:rsidRPr="000B7F6B">
        <w:rPr>
          <w:rFonts w:hint="eastAsia"/>
          <w:b/>
          <w:sz w:val="24"/>
        </w:rPr>
        <w:t xml:space="preserve">    </w:t>
      </w:r>
      <w:r w:rsidRPr="000B7F6B">
        <w:rPr>
          <w:rFonts w:hint="eastAsia"/>
          <w:b/>
          <w:sz w:val="24"/>
        </w:rPr>
        <w:t>月</w:t>
      </w:r>
      <w:r w:rsidRPr="000B7F6B">
        <w:rPr>
          <w:rFonts w:hint="eastAsia"/>
          <w:b/>
          <w:sz w:val="24"/>
        </w:rPr>
        <w:t xml:space="preserve">    </w:t>
      </w:r>
      <w:r w:rsidRPr="000B7F6B">
        <w:rPr>
          <w:rFonts w:hint="eastAsia"/>
          <w:b/>
          <w:sz w:val="24"/>
        </w:rPr>
        <w:t>日</w:t>
      </w:r>
    </w:p>
    <w:p w14:paraId="43443662" w14:textId="77777777" w:rsidR="000B7F6B" w:rsidRPr="000B7F6B" w:rsidRDefault="000B7F6B" w:rsidP="000B7F6B">
      <w:pPr>
        <w:spacing w:line="360" w:lineRule="auto"/>
        <w:rPr>
          <w:b/>
          <w:sz w:val="24"/>
        </w:rPr>
      </w:pPr>
      <w:r w:rsidRPr="000B7F6B">
        <w:rPr>
          <w:rFonts w:hint="eastAsia"/>
          <w:b/>
          <w:sz w:val="24"/>
        </w:rPr>
        <w:t>乙方：</w:t>
      </w:r>
    </w:p>
    <w:p w14:paraId="2AE7263E" w14:textId="77777777" w:rsidR="000B7F6B" w:rsidRPr="000B7F6B" w:rsidRDefault="000B7F6B" w:rsidP="000B7F6B">
      <w:pPr>
        <w:spacing w:after="120"/>
        <w:ind w:leftChars="200" w:left="420" w:firstLineChars="200" w:firstLine="422"/>
        <w:rPr>
          <w:b/>
        </w:rPr>
      </w:pPr>
    </w:p>
    <w:p w14:paraId="00B2EDCC" w14:textId="77777777" w:rsidR="000B7F6B" w:rsidRPr="000B7F6B" w:rsidRDefault="000B7F6B" w:rsidP="000B7F6B">
      <w:pPr>
        <w:spacing w:line="360" w:lineRule="auto"/>
        <w:rPr>
          <w:b/>
          <w:sz w:val="24"/>
        </w:rPr>
      </w:pPr>
      <w:r w:rsidRPr="000B7F6B">
        <w:rPr>
          <w:rFonts w:hint="eastAsia"/>
          <w:b/>
          <w:sz w:val="24"/>
        </w:rPr>
        <w:t>代表人：</w:t>
      </w:r>
      <w:r w:rsidRPr="000B7F6B">
        <w:rPr>
          <w:rFonts w:hint="eastAsia"/>
          <w:b/>
          <w:sz w:val="24"/>
        </w:rPr>
        <w:t xml:space="preserve">                                     </w:t>
      </w:r>
    </w:p>
    <w:p w14:paraId="6B595358" w14:textId="77777777" w:rsidR="000B7F6B" w:rsidRPr="000B7F6B" w:rsidRDefault="000B7F6B" w:rsidP="000B7F6B">
      <w:pPr>
        <w:spacing w:line="360" w:lineRule="auto"/>
        <w:rPr>
          <w:b/>
          <w:sz w:val="24"/>
        </w:rPr>
      </w:pPr>
      <w:r w:rsidRPr="000B7F6B">
        <w:rPr>
          <w:rFonts w:hint="eastAsia"/>
          <w:b/>
          <w:sz w:val="24"/>
        </w:rPr>
        <w:t>签署日期：</w:t>
      </w:r>
      <w:r w:rsidRPr="000B7F6B">
        <w:rPr>
          <w:rFonts w:hint="eastAsia"/>
          <w:b/>
          <w:sz w:val="24"/>
        </w:rPr>
        <w:t xml:space="preserve">   </w:t>
      </w:r>
      <w:r w:rsidRPr="000B7F6B">
        <w:rPr>
          <w:rFonts w:hint="eastAsia"/>
          <w:b/>
          <w:sz w:val="24"/>
        </w:rPr>
        <w:t>年</w:t>
      </w:r>
      <w:r w:rsidRPr="000B7F6B">
        <w:rPr>
          <w:rFonts w:hint="eastAsia"/>
          <w:b/>
          <w:sz w:val="24"/>
        </w:rPr>
        <w:t xml:space="preserve">    </w:t>
      </w:r>
      <w:r w:rsidRPr="000B7F6B">
        <w:rPr>
          <w:rFonts w:hint="eastAsia"/>
          <w:b/>
          <w:sz w:val="24"/>
        </w:rPr>
        <w:t>月</w:t>
      </w:r>
      <w:r w:rsidRPr="000B7F6B">
        <w:rPr>
          <w:rFonts w:hint="eastAsia"/>
          <w:b/>
          <w:sz w:val="24"/>
        </w:rPr>
        <w:t xml:space="preserve">    </w:t>
      </w:r>
      <w:r w:rsidRPr="000B7F6B">
        <w:rPr>
          <w:rFonts w:hint="eastAsia"/>
          <w:b/>
          <w:sz w:val="24"/>
        </w:rPr>
        <w:t>日</w:t>
      </w:r>
    </w:p>
    <w:p w14:paraId="5CDF4590" w14:textId="77777777" w:rsidR="000B7F6B" w:rsidRPr="000B7F6B" w:rsidRDefault="000B7F6B" w:rsidP="000B7F6B">
      <w:pPr>
        <w:spacing w:line="360" w:lineRule="auto"/>
        <w:rPr>
          <w:sz w:val="24"/>
        </w:rPr>
        <w:sectPr w:rsidR="000B7F6B" w:rsidRPr="000B7F6B">
          <w:type w:val="continuous"/>
          <w:pgSz w:w="11906" w:h="16838"/>
          <w:pgMar w:top="1440" w:right="1080" w:bottom="1440" w:left="1080" w:header="851" w:footer="992" w:gutter="0"/>
          <w:cols w:num="2" w:space="568"/>
          <w:docGrid w:type="lines" w:linePitch="312"/>
        </w:sectPr>
      </w:pPr>
    </w:p>
    <w:p w14:paraId="7C7C8E95" w14:textId="77777777" w:rsidR="000B7F6B" w:rsidRPr="000B7F6B" w:rsidRDefault="000B7F6B" w:rsidP="000B7F6B">
      <w:pPr>
        <w:spacing w:line="360" w:lineRule="auto"/>
        <w:rPr>
          <w:sz w:val="24"/>
        </w:rPr>
      </w:pPr>
    </w:p>
    <w:p w14:paraId="5176F233" w14:textId="77777777" w:rsidR="000B7F6B" w:rsidRPr="000B7F6B" w:rsidRDefault="000B7F6B" w:rsidP="000B7F6B">
      <w:pPr>
        <w:spacing w:line="360" w:lineRule="auto"/>
        <w:rPr>
          <w:sz w:val="24"/>
        </w:rPr>
      </w:pPr>
    </w:p>
    <w:p w14:paraId="5B3662F8" w14:textId="77777777" w:rsidR="000B7F6B" w:rsidRPr="000B7F6B" w:rsidRDefault="000B7F6B" w:rsidP="000B7F6B">
      <w:pPr>
        <w:spacing w:line="360" w:lineRule="auto"/>
        <w:rPr>
          <w:sz w:val="24"/>
        </w:rPr>
      </w:pPr>
    </w:p>
    <w:p w14:paraId="507FB922" w14:textId="77777777" w:rsidR="000B7F6B" w:rsidRPr="000B7F6B" w:rsidRDefault="000B7F6B" w:rsidP="000B7F6B">
      <w:pPr>
        <w:spacing w:after="120"/>
        <w:ind w:leftChars="200" w:left="420" w:firstLineChars="200" w:firstLine="420"/>
      </w:pPr>
    </w:p>
    <w:p w14:paraId="4EEE1C8D" w14:textId="77777777" w:rsidR="000B7F6B" w:rsidRPr="000B7F6B" w:rsidRDefault="000B7F6B" w:rsidP="000B7F6B">
      <w:pPr>
        <w:spacing w:after="120"/>
        <w:ind w:leftChars="200" w:left="420" w:firstLineChars="200" w:firstLine="420"/>
      </w:pPr>
    </w:p>
    <w:p w14:paraId="1FCA26D7" w14:textId="77777777" w:rsidR="000B7F6B" w:rsidRPr="000B7F6B" w:rsidRDefault="000B7F6B" w:rsidP="000B7F6B">
      <w:pPr>
        <w:spacing w:after="120"/>
        <w:ind w:leftChars="200" w:left="420" w:firstLineChars="200" w:firstLine="420"/>
      </w:pPr>
    </w:p>
    <w:p w14:paraId="2940C2E0" w14:textId="3BBA2355" w:rsidR="000B7F6B" w:rsidRDefault="000B7F6B" w:rsidP="000B7F6B">
      <w:pPr>
        <w:spacing w:after="120"/>
        <w:ind w:leftChars="200" w:left="420" w:firstLineChars="200" w:firstLine="420"/>
      </w:pPr>
    </w:p>
    <w:p w14:paraId="6EEA4DF1" w14:textId="2DBCFD21" w:rsidR="000B7F6B" w:rsidRDefault="000B7F6B" w:rsidP="000B7F6B">
      <w:pPr>
        <w:spacing w:after="120"/>
        <w:ind w:leftChars="200" w:left="420" w:firstLineChars="200" w:firstLine="420"/>
      </w:pPr>
    </w:p>
    <w:p w14:paraId="4647A817" w14:textId="77777777" w:rsidR="000B7F6B" w:rsidRPr="000B7F6B" w:rsidRDefault="000B7F6B" w:rsidP="000B7F6B">
      <w:pPr>
        <w:spacing w:after="120"/>
        <w:ind w:leftChars="200" w:left="420" w:firstLineChars="200" w:firstLine="420"/>
      </w:pPr>
    </w:p>
    <w:p w14:paraId="3480CAC4" w14:textId="77777777" w:rsidR="000B7F6B" w:rsidRPr="000B7F6B" w:rsidRDefault="000B7F6B" w:rsidP="000B7F6B">
      <w:pPr>
        <w:spacing w:line="360" w:lineRule="auto"/>
        <w:rPr>
          <w:sz w:val="24"/>
        </w:rPr>
      </w:pPr>
      <w:r w:rsidRPr="000B7F6B">
        <w:rPr>
          <w:rFonts w:hint="eastAsia"/>
          <w:sz w:val="24"/>
        </w:rPr>
        <w:lastRenderedPageBreak/>
        <w:t>附件二：保密协议书</w:t>
      </w:r>
    </w:p>
    <w:p w14:paraId="4BEF8E4E" w14:textId="77777777" w:rsidR="000B7F6B" w:rsidRPr="000B7F6B" w:rsidRDefault="000B7F6B" w:rsidP="000B7F6B">
      <w:pPr>
        <w:spacing w:line="360" w:lineRule="auto"/>
        <w:jc w:val="center"/>
        <w:rPr>
          <w:b/>
          <w:sz w:val="24"/>
        </w:rPr>
      </w:pPr>
      <w:r w:rsidRPr="000B7F6B">
        <w:rPr>
          <w:rFonts w:hint="eastAsia"/>
          <w:b/>
          <w:sz w:val="24"/>
        </w:rPr>
        <w:t>保密协议书</w:t>
      </w:r>
    </w:p>
    <w:p w14:paraId="40331CA7" w14:textId="77777777" w:rsidR="000B7F6B" w:rsidRPr="000B7F6B" w:rsidRDefault="000B7F6B" w:rsidP="000B7F6B">
      <w:pPr>
        <w:spacing w:line="360" w:lineRule="auto"/>
        <w:rPr>
          <w:sz w:val="24"/>
        </w:rPr>
      </w:pPr>
    </w:p>
    <w:p w14:paraId="03DF161A" w14:textId="77777777" w:rsidR="000B7F6B" w:rsidRPr="000B7F6B" w:rsidRDefault="000B7F6B" w:rsidP="000B7F6B">
      <w:pPr>
        <w:spacing w:line="360" w:lineRule="auto"/>
        <w:rPr>
          <w:sz w:val="24"/>
          <w:u w:val="single"/>
        </w:rPr>
      </w:pPr>
      <w:r w:rsidRPr="000B7F6B">
        <w:rPr>
          <w:rFonts w:hint="eastAsia"/>
          <w:sz w:val="24"/>
        </w:rPr>
        <w:t>甲方：</w:t>
      </w:r>
      <w:r w:rsidRPr="000B7F6B">
        <w:rPr>
          <w:rFonts w:hint="eastAsia"/>
          <w:sz w:val="24"/>
          <w:u w:val="single"/>
        </w:rPr>
        <w:t xml:space="preserve">_  </w:t>
      </w:r>
      <w:r w:rsidRPr="000B7F6B">
        <w:rPr>
          <w:rFonts w:hint="eastAsia"/>
          <w:sz w:val="24"/>
          <w:u w:val="single"/>
        </w:rPr>
        <w:t>广东省广播电视网络股份有限公司汕尾分公司</w:t>
      </w:r>
      <w:r w:rsidRPr="000B7F6B">
        <w:rPr>
          <w:rFonts w:hint="eastAsia"/>
          <w:sz w:val="24"/>
          <w:u w:val="single"/>
        </w:rPr>
        <w:t>__</w:t>
      </w:r>
    </w:p>
    <w:p w14:paraId="205F9859" w14:textId="77777777" w:rsidR="000B7F6B" w:rsidRPr="000B7F6B" w:rsidRDefault="000B7F6B" w:rsidP="000B7F6B">
      <w:pPr>
        <w:spacing w:line="360" w:lineRule="auto"/>
        <w:rPr>
          <w:sz w:val="24"/>
          <w:u w:val="single"/>
        </w:rPr>
      </w:pPr>
      <w:r w:rsidRPr="000B7F6B">
        <w:rPr>
          <w:rFonts w:hint="eastAsia"/>
          <w:sz w:val="24"/>
        </w:rPr>
        <w:t>乙方：</w:t>
      </w:r>
      <w:r w:rsidRPr="000B7F6B">
        <w:rPr>
          <w:rFonts w:hint="eastAsia"/>
          <w:sz w:val="24"/>
        </w:rPr>
        <w:t xml:space="preserve"> </w:t>
      </w:r>
      <w:r w:rsidRPr="000B7F6B">
        <w:rPr>
          <w:sz w:val="24"/>
        </w:rPr>
        <w:t xml:space="preserve"> </w:t>
      </w:r>
      <w:r w:rsidRPr="000B7F6B">
        <w:rPr>
          <w:sz w:val="24"/>
          <w:u w:val="single"/>
        </w:rPr>
        <w:t xml:space="preserve"> </w:t>
      </w:r>
    </w:p>
    <w:p w14:paraId="0E644AF4" w14:textId="77777777" w:rsidR="000B7F6B" w:rsidRPr="000B7F6B" w:rsidRDefault="000B7F6B" w:rsidP="000B7F6B">
      <w:pPr>
        <w:spacing w:line="360" w:lineRule="auto"/>
        <w:ind w:firstLineChars="200" w:firstLine="480"/>
        <w:rPr>
          <w:sz w:val="24"/>
        </w:rPr>
      </w:pPr>
      <w:r w:rsidRPr="000B7F6B">
        <w:rPr>
          <w:rFonts w:hint="eastAsia"/>
          <w:sz w:val="24"/>
        </w:rPr>
        <w:t>由于乙方可能成为甲方的合作厂商，甲方需要将相关的保密信息提供给乙方。经甲、乙双方协商，为保护甲方的信息安全和商业利益，同意就以下内容达成一致：</w:t>
      </w:r>
    </w:p>
    <w:p w14:paraId="389C2418" w14:textId="77777777" w:rsidR="000B7F6B" w:rsidRPr="000B7F6B" w:rsidRDefault="000B7F6B" w:rsidP="000B7F6B">
      <w:pPr>
        <w:spacing w:line="360" w:lineRule="auto"/>
        <w:ind w:firstLineChars="200" w:firstLine="482"/>
        <w:rPr>
          <w:rFonts w:ascii="宋体" w:hAnsi="宋体"/>
          <w:b/>
          <w:sz w:val="24"/>
          <w:szCs w:val="22"/>
        </w:rPr>
      </w:pPr>
      <w:r w:rsidRPr="000B7F6B">
        <w:rPr>
          <w:rFonts w:ascii="宋体" w:hAnsi="宋体" w:hint="eastAsia"/>
          <w:b/>
          <w:sz w:val="24"/>
          <w:szCs w:val="22"/>
        </w:rPr>
        <w:t>第一条  保密信息</w:t>
      </w:r>
    </w:p>
    <w:p w14:paraId="59218210"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1、本协议书所指的“保密信息”，包括但不限于在合作或合同协商的过程中，乙方从甲方（或其子公司、分公司、关联公司）、甲方合作者或甲方客户处获得的与合作有关或因合作产生的任何商业、营销、技术、运营数据或其他性质的资料，无论以何种形式或载于何种载体，无论在披露时是否以口头、图像或以书面方式表明其具有保密性。</w:t>
      </w:r>
    </w:p>
    <w:p w14:paraId="75877561"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2、本协议书所指的技术信息，包括但不限于与软硬件技术规范、技术研发、产品设计、产品制造有关的技术信息。</w:t>
      </w:r>
    </w:p>
    <w:p w14:paraId="68AEF4B6"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3、甲方向乙方提供保密信息时，应明示该信息的保密性质，包括：</w:t>
      </w:r>
    </w:p>
    <w:p w14:paraId="1AEEC84E" w14:textId="77777777" w:rsidR="000B7F6B" w:rsidRPr="000B7F6B" w:rsidRDefault="000B7F6B" w:rsidP="000B7F6B">
      <w:pPr>
        <w:spacing w:line="360" w:lineRule="auto"/>
        <w:ind w:left="29" w:firstLineChars="200" w:firstLine="480"/>
        <w:rPr>
          <w:rFonts w:ascii="宋体" w:hAnsi="宋体"/>
          <w:sz w:val="24"/>
          <w:szCs w:val="22"/>
        </w:rPr>
      </w:pPr>
      <w:r w:rsidRPr="000B7F6B">
        <w:rPr>
          <w:rFonts w:ascii="宋体" w:hAnsi="宋体" w:hint="eastAsia"/>
          <w:sz w:val="24"/>
          <w:szCs w:val="22"/>
        </w:rPr>
        <w:t>1）当信息以书面形式或电磁记录形式提供时，应具有“保密”、“专利”、“版权”等类似字样的标志；</w:t>
      </w:r>
    </w:p>
    <w:p w14:paraId="5587182D" w14:textId="77777777" w:rsidR="000B7F6B" w:rsidRPr="000B7F6B" w:rsidRDefault="000B7F6B" w:rsidP="000B7F6B">
      <w:pPr>
        <w:spacing w:line="360" w:lineRule="auto"/>
        <w:ind w:left="29" w:firstLineChars="200" w:firstLine="480"/>
        <w:rPr>
          <w:rFonts w:ascii="宋体" w:hAnsi="宋体"/>
          <w:sz w:val="24"/>
          <w:szCs w:val="22"/>
        </w:rPr>
      </w:pPr>
      <w:r w:rsidRPr="000B7F6B">
        <w:rPr>
          <w:rFonts w:ascii="宋体" w:hAnsi="宋体" w:hint="eastAsia"/>
          <w:sz w:val="24"/>
          <w:szCs w:val="22"/>
        </w:rPr>
        <w:t>2）当信息以口头或可视方式提供时，应在透露前告知对方为保密信息，并在信息提供后五天内出据书面通知以确认其为保密信息；</w:t>
      </w:r>
    </w:p>
    <w:p w14:paraId="3AB746E5" w14:textId="77777777" w:rsidR="000B7F6B" w:rsidRPr="000B7F6B" w:rsidRDefault="000B7F6B" w:rsidP="000B7F6B">
      <w:pPr>
        <w:spacing w:line="360" w:lineRule="auto"/>
        <w:ind w:left="29" w:firstLineChars="200" w:firstLine="480"/>
        <w:rPr>
          <w:rFonts w:ascii="宋体" w:hAnsi="宋体"/>
          <w:sz w:val="24"/>
          <w:szCs w:val="22"/>
        </w:rPr>
      </w:pPr>
      <w:r w:rsidRPr="000B7F6B">
        <w:rPr>
          <w:rFonts w:ascii="宋体" w:hAnsi="宋体" w:hint="eastAsia"/>
          <w:sz w:val="24"/>
          <w:szCs w:val="22"/>
        </w:rPr>
        <w:t>3）如在具体情况下，所提供的信息显而易见为保密信息或专利，则无需再次确认其保密性。</w:t>
      </w:r>
    </w:p>
    <w:p w14:paraId="2427A326"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4、本协议书所指的保密信息，不包括下列各项信息：</w:t>
      </w:r>
    </w:p>
    <w:p w14:paraId="1FAAA81F" w14:textId="77777777" w:rsidR="000B7F6B" w:rsidRPr="000B7F6B" w:rsidRDefault="000B7F6B" w:rsidP="000B7F6B">
      <w:pPr>
        <w:spacing w:line="360" w:lineRule="auto"/>
        <w:ind w:left="29" w:firstLineChars="200" w:firstLine="480"/>
        <w:rPr>
          <w:rFonts w:ascii="宋体" w:hAnsi="宋体"/>
          <w:sz w:val="24"/>
          <w:szCs w:val="22"/>
        </w:rPr>
      </w:pPr>
      <w:r w:rsidRPr="000B7F6B">
        <w:rPr>
          <w:rFonts w:ascii="宋体" w:hAnsi="宋体" w:hint="eastAsia"/>
          <w:sz w:val="24"/>
          <w:szCs w:val="22"/>
        </w:rPr>
        <w:t>1）乙方能通过书面文件或记录证明在双方签订本协议书之前，该信息即已成为公开信息；</w:t>
      </w:r>
    </w:p>
    <w:p w14:paraId="71007364" w14:textId="77777777" w:rsidR="000B7F6B" w:rsidRPr="000B7F6B" w:rsidRDefault="000B7F6B" w:rsidP="000B7F6B">
      <w:pPr>
        <w:spacing w:line="360" w:lineRule="auto"/>
        <w:ind w:left="29" w:firstLineChars="200" w:firstLine="480"/>
        <w:rPr>
          <w:rFonts w:ascii="宋体" w:hAnsi="宋体"/>
          <w:sz w:val="24"/>
          <w:szCs w:val="22"/>
        </w:rPr>
      </w:pPr>
      <w:r w:rsidRPr="000B7F6B">
        <w:rPr>
          <w:rFonts w:ascii="宋体" w:hAnsi="宋体" w:hint="eastAsia"/>
          <w:sz w:val="24"/>
          <w:szCs w:val="22"/>
        </w:rPr>
        <w:t>2）乙方能通过书面文件或记录证明该信息并非因为乙方的故意泄密行为而被第三方获取；</w:t>
      </w:r>
    </w:p>
    <w:p w14:paraId="3957C421" w14:textId="77777777" w:rsidR="000B7F6B" w:rsidRPr="000B7F6B" w:rsidRDefault="000B7F6B" w:rsidP="000B7F6B">
      <w:pPr>
        <w:spacing w:line="360" w:lineRule="auto"/>
        <w:ind w:left="29" w:firstLineChars="200" w:firstLine="480"/>
        <w:rPr>
          <w:rFonts w:ascii="宋体" w:hAnsi="宋体"/>
          <w:sz w:val="24"/>
          <w:szCs w:val="22"/>
        </w:rPr>
      </w:pPr>
      <w:r w:rsidRPr="000B7F6B">
        <w:rPr>
          <w:rFonts w:ascii="宋体" w:hAnsi="宋体" w:hint="eastAsia"/>
          <w:sz w:val="24"/>
          <w:szCs w:val="22"/>
        </w:rPr>
        <w:t>3）该信息经甲方的书面同意而成为公开信息；</w:t>
      </w:r>
    </w:p>
    <w:p w14:paraId="770C091E" w14:textId="77777777" w:rsidR="000B7F6B" w:rsidRPr="000B7F6B" w:rsidRDefault="000B7F6B" w:rsidP="000B7F6B">
      <w:pPr>
        <w:spacing w:line="360" w:lineRule="auto"/>
        <w:ind w:left="29" w:firstLineChars="200" w:firstLine="480"/>
        <w:rPr>
          <w:rFonts w:ascii="宋体" w:hAnsi="宋体"/>
          <w:sz w:val="24"/>
          <w:szCs w:val="22"/>
        </w:rPr>
      </w:pPr>
      <w:r w:rsidRPr="000B7F6B">
        <w:rPr>
          <w:rFonts w:ascii="宋体" w:hAnsi="宋体" w:hint="eastAsia"/>
          <w:sz w:val="24"/>
          <w:szCs w:val="22"/>
        </w:rPr>
        <w:t>4）乙方能通过书面文件或记录证明该信息由乙方完全独立研发，或通过合法渠道从第三方处获得，并非从甲方处获得；</w:t>
      </w:r>
    </w:p>
    <w:p w14:paraId="23C6A9A7" w14:textId="77777777" w:rsidR="000B7F6B" w:rsidRPr="000B7F6B" w:rsidRDefault="000B7F6B" w:rsidP="000B7F6B">
      <w:pPr>
        <w:spacing w:line="360" w:lineRule="auto"/>
        <w:ind w:left="29" w:firstLineChars="200" w:firstLine="480"/>
        <w:rPr>
          <w:rFonts w:ascii="宋体" w:hAnsi="宋体"/>
          <w:sz w:val="24"/>
          <w:szCs w:val="22"/>
        </w:rPr>
      </w:pPr>
      <w:r w:rsidRPr="000B7F6B">
        <w:rPr>
          <w:rFonts w:ascii="宋体" w:hAnsi="宋体" w:hint="eastAsia"/>
          <w:sz w:val="24"/>
          <w:szCs w:val="22"/>
        </w:rPr>
        <w:t>5）按照甲方所在地的法律规定、法院命令或行政管理部门要求，该信息有必要被揭露，乙方应在法律或法令许可的范围内，事先书面通知甲方，并对该信息采取必要的保护措施。</w:t>
      </w:r>
    </w:p>
    <w:p w14:paraId="176738EC" w14:textId="77777777" w:rsidR="000B7F6B" w:rsidRPr="000B7F6B" w:rsidRDefault="000B7F6B" w:rsidP="000B7F6B">
      <w:pPr>
        <w:spacing w:line="360" w:lineRule="auto"/>
        <w:ind w:left="29" w:firstLineChars="186" w:firstLine="448"/>
        <w:rPr>
          <w:rFonts w:ascii="宋体" w:hAnsi="宋体"/>
          <w:b/>
          <w:sz w:val="24"/>
          <w:szCs w:val="22"/>
        </w:rPr>
      </w:pPr>
      <w:r w:rsidRPr="000B7F6B">
        <w:rPr>
          <w:rFonts w:ascii="宋体" w:hAnsi="宋体" w:hint="eastAsia"/>
          <w:b/>
          <w:sz w:val="24"/>
          <w:szCs w:val="22"/>
        </w:rPr>
        <w:lastRenderedPageBreak/>
        <w:t>第二条  保密义务</w:t>
      </w:r>
    </w:p>
    <w:p w14:paraId="6DFF739F"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1、凡从甲方处获得的保密信息，乙方只能将其用于和甲方合作的项目中，不得用于其它目的或用途，也不得以任何方式揭露或提供给任何第三方公司、组织或个人。如果乙方违反本条规定，甲方有权随时取消、终止或解除甲方与乙方之间的部分或所有备忘录、意向书、合同、项目或订单，而无需对乙方负任何赔偿或补偿责任，甲方有权要求乙方支付相应的违约金并赔偿甲方因此遭受的损失。</w:t>
      </w:r>
    </w:p>
    <w:p w14:paraId="7C039C4F"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2、乙方将从甲方处获得的保密信息揭露或提供给其在职员工、代表人、代理人时，应事先与其签订足以保护本保密信息安全的合同，并保证该等人员将遵守乙方在本协议书中的保密义务。乙方必须对该等人员违反本协议书的保密义务的行为承担一切责任。</w:t>
      </w:r>
    </w:p>
    <w:p w14:paraId="31908527"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3、凡从甲方处获得的保密信息，在未取得甲方书面同意的情况下，乙方不得擅自进行更改、解码、拆卸、试图破解，亦不得从事任何与之性质相同的行为。</w:t>
      </w:r>
    </w:p>
    <w:p w14:paraId="1050E5CA"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4、凡从甲方处获得的保密信息，如乙方发现任何人对其有不当使用的企图，应立即通知甲方，并与甲方充分合作，采取一切必要的措施保障该保密信息的安全。</w:t>
      </w:r>
    </w:p>
    <w:p w14:paraId="0A8C27D7"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5、当甲方提出保密信息返还的要求时，乙方应立即将从甲方处获得的保密信息永久性销毁，或将其立即以书面或其它形式返还给甲方。应销毁删除的保密信息包括保存在一切电子或电磁设备上的信息，应返还的保密信息包括复印件、笔记、总结或其它衍生品。</w:t>
      </w:r>
    </w:p>
    <w:p w14:paraId="3DE11216" w14:textId="77777777" w:rsidR="000B7F6B" w:rsidRPr="000B7F6B" w:rsidRDefault="000B7F6B" w:rsidP="000B7F6B">
      <w:pPr>
        <w:spacing w:line="360" w:lineRule="auto"/>
        <w:ind w:left="29" w:firstLineChars="186" w:firstLine="448"/>
        <w:rPr>
          <w:rFonts w:ascii="宋体" w:hAnsi="宋体"/>
          <w:b/>
          <w:sz w:val="24"/>
          <w:szCs w:val="22"/>
        </w:rPr>
      </w:pPr>
      <w:r w:rsidRPr="000B7F6B">
        <w:rPr>
          <w:rFonts w:ascii="宋体" w:hAnsi="宋体" w:hint="eastAsia"/>
          <w:b/>
          <w:sz w:val="24"/>
          <w:szCs w:val="22"/>
        </w:rPr>
        <w:t>第三条  效力和权利归属</w:t>
      </w:r>
    </w:p>
    <w:p w14:paraId="7E7FAB8F"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1、本协议书签署后，不论双方是否在任何项目上继续合作，或是否签署其它任何合约或协议，均不影响本协议书的效力。</w:t>
      </w:r>
    </w:p>
    <w:p w14:paraId="02E5776D"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2、本协议书的效力不因甲乙双方业务关系的解除、终止、撤销、无效而改变。</w:t>
      </w:r>
    </w:p>
    <w:p w14:paraId="3823486C" w14:textId="77777777" w:rsidR="000B7F6B" w:rsidRPr="000B7F6B" w:rsidRDefault="000B7F6B" w:rsidP="000B7F6B">
      <w:pPr>
        <w:spacing w:line="360" w:lineRule="auto"/>
        <w:ind w:firstLineChars="200" w:firstLine="480"/>
        <w:rPr>
          <w:rFonts w:ascii="宋体" w:hAnsi="宋体"/>
          <w:sz w:val="24"/>
          <w:szCs w:val="22"/>
        </w:rPr>
      </w:pPr>
      <w:r w:rsidRPr="000B7F6B">
        <w:rPr>
          <w:rFonts w:ascii="宋体" w:hAnsi="宋体" w:hint="eastAsia"/>
          <w:sz w:val="24"/>
          <w:szCs w:val="22"/>
        </w:rPr>
        <w:t>3、甲方向乙方揭露或提供的保密信息，其专利权仍归甲方所有，并不因为本协议书的签署而成为乙方所有。乙方亦不因为本协议书的签署，而取得该保密信息的任何法律上的权利。</w:t>
      </w:r>
    </w:p>
    <w:p w14:paraId="3C9E1713" w14:textId="77777777" w:rsidR="000B7F6B" w:rsidRPr="000B7F6B" w:rsidRDefault="000B7F6B" w:rsidP="000B7F6B">
      <w:pPr>
        <w:spacing w:line="360" w:lineRule="auto"/>
        <w:ind w:left="29" w:firstLineChars="200" w:firstLine="482"/>
        <w:rPr>
          <w:rFonts w:ascii="宋体" w:hAnsi="宋体"/>
          <w:b/>
          <w:sz w:val="24"/>
          <w:szCs w:val="22"/>
        </w:rPr>
      </w:pPr>
      <w:r w:rsidRPr="000B7F6B">
        <w:rPr>
          <w:rFonts w:ascii="宋体" w:hAnsi="宋体" w:hint="eastAsia"/>
          <w:b/>
          <w:sz w:val="24"/>
          <w:szCs w:val="22"/>
        </w:rPr>
        <w:t>第四条  其它约定</w:t>
      </w:r>
    </w:p>
    <w:p w14:paraId="17E81B75"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1、甲方不因本协议书的签署，而负有揭露或提供任何特定保密信息给乙方的义务，亦不确保任何提供给乙方信息的完整性、正确性或合目的性。</w:t>
      </w:r>
    </w:p>
    <w:p w14:paraId="3E720C07"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2、当本协议书中的任何条款与法律法规相抵触时，其抵触部分被视为无效，但不影响本协议书的其它部分的有效性。</w:t>
      </w:r>
    </w:p>
    <w:p w14:paraId="38444F0C"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3、甲乙双方不因本协议书的签署而具有合伙、雇佣或相互代理的关系。</w:t>
      </w:r>
    </w:p>
    <w:p w14:paraId="2F99456B"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4、对本协议书指定的权利义务的免除、限制、转让、增删、修正或修改，应由甲乙双方</w:t>
      </w:r>
      <w:r w:rsidRPr="000B7F6B">
        <w:rPr>
          <w:rFonts w:ascii="宋体" w:hAnsi="宋体" w:hint="eastAsia"/>
          <w:sz w:val="24"/>
          <w:szCs w:val="22"/>
        </w:rPr>
        <w:lastRenderedPageBreak/>
        <w:t>合法授权的代表通过签署书面协议确定。非经另一方书面同意，任一方不得转让本协议书项下的权利和义务。</w:t>
      </w:r>
    </w:p>
    <w:p w14:paraId="2608ED58"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5、本协议项下的保密义务于协议书签署之日起5 年内有效。</w:t>
      </w:r>
    </w:p>
    <w:p w14:paraId="3F8609C8"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6、乙方在本协议项下的义务对其法定继承人和许可受让人均有约束力。</w:t>
      </w:r>
    </w:p>
    <w:p w14:paraId="14321C12"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7、如果乙方违反本协议项下的保密义务，乙方需向甲方支付违约金人民币100万元整，并赔偿甲方由于乙方的泄密行为而对甲方、甲方合作厂商或甲方客户造成的经济和技术损失以及甲方因执行本协议书的权利而发生的任何费用。</w:t>
      </w:r>
    </w:p>
    <w:p w14:paraId="616B8CEB" w14:textId="77777777" w:rsidR="000B7F6B" w:rsidRP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8、本协议书如有未尽事宜，应按照甲方所在地的相关法律法规进行补充。双方因本协议书履行或解释而产生的或与之有关的任何争议，由双方协商解决，如协商不成，双方同意将该争议提交至甲方所在地人民法院依法处理。</w:t>
      </w:r>
    </w:p>
    <w:p w14:paraId="7609FDEB" w14:textId="77777777" w:rsidR="000B7F6B" w:rsidRPr="000B7F6B" w:rsidRDefault="000B7F6B" w:rsidP="000B7F6B">
      <w:pPr>
        <w:spacing w:line="360" w:lineRule="auto"/>
        <w:ind w:left="29" w:firstLineChars="200" w:firstLine="482"/>
        <w:rPr>
          <w:rFonts w:ascii="宋体" w:hAnsi="宋体"/>
          <w:b/>
          <w:sz w:val="24"/>
          <w:szCs w:val="22"/>
        </w:rPr>
      </w:pPr>
      <w:r w:rsidRPr="000B7F6B">
        <w:rPr>
          <w:rFonts w:ascii="宋体" w:hAnsi="宋体" w:hint="eastAsia"/>
          <w:b/>
          <w:sz w:val="24"/>
          <w:szCs w:val="22"/>
        </w:rPr>
        <w:t>第五条  附则</w:t>
      </w:r>
    </w:p>
    <w:p w14:paraId="0B906957" w14:textId="77777777" w:rsidR="000B7F6B" w:rsidRDefault="000B7F6B" w:rsidP="000B7F6B">
      <w:pPr>
        <w:spacing w:line="360" w:lineRule="auto"/>
        <w:ind w:left="29" w:firstLineChars="186" w:firstLine="446"/>
        <w:rPr>
          <w:rFonts w:ascii="宋体" w:hAnsi="宋体"/>
          <w:sz w:val="24"/>
          <w:szCs w:val="22"/>
        </w:rPr>
      </w:pPr>
      <w:r w:rsidRPr="000B7F6B">
        <w:rPr>
          <w:rFonts w:ascii="宋体" w:hAnsi="宋体" w:hint="eastAsia"/>
          <w:sz w:val="24"/>
          <w:szCs w:val="22"/>
        </w:rPr>
        <w:t>1、本合同壹式陆份，具有同等法律效力，甲方执</w:t>
      </w:r>
      <w:r w:rsidRPr="000B7F6B">
        <w:rPr>
          <w:rFonts w:ascii="宋体" w:hAnsi="宋体"/>
          <w:sz w:val="24"/>
          <w:szCs w:val="22"/>
        </w:rPr>
        <w:t>4</w:t>
      </w:r>
      <w:r w:rsidRPr="000B7F6B">
        <w:rPr>
          <w:rFonts w:ascii="宋体" w:hAnsi="宋体" w:hint="eastAsia"/>
          <w:sz w:val="24"/>
          <w:szCs w:val="22"/>
        </w:rPr>
        <w:t>份、乙方执2份，合同自双方加盖公章或合同专用章之日起即时生效。</w:t>
      </w:r>
    </w:p>
    <w:p w14:paraId="4CB2C492" w14:textId="77777777" w:rsidR="000B7F6B" w:rsidRDefault="000B7F6B" w:rsidP="000B7F6B">
      <w:pPr>
        <w:spacing w:line="360" w:lineRule="auto"/>
        <w:ind w:left="29" w:firstLineChars="186" w:firstLine="446"/>
        <w:rPr>
          <w:rFonts w:ascii="宋体" w:hAnsi="宋体"/>
          <w:sz w:val="24"/>
          <w:szCs w:val="22"/>
        </w:rPr>
      </w:pPr>
    </w:p>
    <w:p w14:paraId="012BEEA8" w14:textId="77777777" w:rsidR="000B7F6B" w:rsidRPr="000B7F6B" w:rsidRDefault="000B7F6B" w:rsidP="000B7F6B">
      <w:pPr>
        <w:spacing w:line="360" w:lineRule="auto"/>
        <w:rPr>
          <w:b/>
          <w:sz w:val="24"/>
        </w:rPr>
      </w:pPr>
      <w:r w:rsidRPr="000B7F6B">
        <w:rPr>
          <w:rFonts w:hint="eastAsia"/>
          <w:b/>
          <w:sz w:val="24"/>
        </w:rPr>
        <w:t>甲方：广东省广播电视网络股份有限公司汕尾分公司</w:t>
      </w:r>
    </w:p>
    <w:p w14:paraId="0D6F5FCD" w14:textId="77777777" w:rsidR="000B7F6B" w:rsidRPr="000B7F6B" w:rsidRDefault="000B7F6B" w:rsidP="000B7F6B">
      <w:pPr>
        <w:spacing w:line="360" w:lineRule="auto"/>
        <w:rPr>
          <w:b/>
          <w:sz w:val="24"/>
        </w:rPr>
      </w:pPr>
      <w:r w:rsidRPr="000B7F6B">
        <w:rPr>
          <w:rFonts w:hint="eastAsia"/>
          <w:b/>
          <w:sz w:val="24"/>
        </w:rPr>
        <w:t>代表人：</w:t>
      </w:r>
      <w:r w:rsidRPr="000B7F6B">
        <w:rPr>
          <w:rFonts w:hint="eastAsia"/>
          <w:b/>
          <w:sz w:val="24"/>
        </w:rPr>
        <w:t xml:space="preserve">                                     </w:t>
      </w:r>
    </w:p>
    <w:p w14:paraId="04BAFADE" w14:textId="77777777" w:rsidR="000B7F6B" w:rsidRPr="000B7F6B" w:rsidRDefault="000B7F6B" w:rsidP="000B7F6B">
      <w:pPr>
        <w:spacing w:line="360" w:lineRule="auto"/>
        <w:rPr>
          <w:b/>
          <w:sz w:val="24"/>
        </w:rPr>
      </w:pPr>
      <w:r w:rsidRPr="000B7F6B">
        <w:rPr>
          <w:rFonts w:hint="eastAsia"/>
          <w:b/>
          <w:sz w:val="24"/>
        </w:rPr>
        <w:t>签署日期：</w:t>
      </w:r>
      <w:r w:rsidRPr="000B7F6B">
        <w:rPr>
          <w:rFonts w:hint="eastAsia"/>
          <w:b/>
          <w:sz w:val="24"/>
        </w:rPr>
        <w:t xml:space="preserve">   </w:t>
      </w:r>
      <w:r w:rsidRPr="000B7F6B">
        <w:rPr>
          <w:rFonts w:hint="eastAsia"/>
          <w:b/>
          <w:sz w:val="24"/>
        </w:rPr>
        <w:t>年</w:t>
      </w:r>
      <w:r w:rsidRPr="000B7F6B">
        <w:rPr>
          <w:rFonts w:hint="eastAsia"/>
          <w:b/>
          <w:sz w:val="24"/>
        </w:rPr>
        <w:t xml:space="preserve">    </w:t>
      </w:r>
      <w:r w:rsidRPr="000B7F6B">
        <w:rPr>
          <w:rFonts w:hint="eastAsia"/>
          <w:b/>
          <w:sz w:val="24"/>
        </w:rPr>
        <w:t>月</w:t>
      </w:r>
      <w:r w:rsidRPr="000B7F6B">
        <w:rPr>
          <w:rFonts w:hint="eastAsia"/>
          <w:b/>
          <w:sz w:val="24"/>
        </w:rPr>
        <w:t xml:space="preserve">    </w:t>
      </w:r>
      <w:r w:rsidRPr="000B7F6B">
        <w:rPr>
          <w:rFonts w:hint="eastAsia"/>
          <w:b/>
          <w:sz w:val="24"/>
        </w:rPr>
        <w:t>日</w:t>
      </w:r>
    </w:p>
    <w:p w14:paraId="1436C8E4" w14:textId="77777777" w:rsidR="000B7F6B" w:rsidRPr="000B7F6B" w:rsidRDefault="000B7F6B" w:rsidP="000B7F6B">
      <w:pPr>
        <w:spacing w:after="120"/>
        <w:ind w:leftChars="200" w:left="420" w:firstLineChars="200" w:firstLine="420"/>
      </w:pPr>
    </w:p>
    <w:p w14:paraId="14C5916F" w14:textId="77777777" w:rsidR="000B7F6B" w:rsidRPr="000B7F6B" w:rsidRDefault="000B7F6B" w:rsidP="000B7F6B">
      <w:pPr>
        <w:spacing w:line="360" w:lineRule="auto"/>
        <w:rPr>
          <w:b/>
          <w:sz w:val="24"/>
        </w:rPr>
      </w:pPr>
      <w:r w:rsidRPr="000B7F6B">
        <w:rPr>
          <w:rFonts w:hint="eastAsia"/>
          <w:b/>
          <w:sz w:val="24"/>
        </w:rPr>
        <w:t>乙方：</w:t>
      </w:r>
    </w:p>
    <w:p w14:paraId="7A690CCD" w14:textId="77777777" w:rsidR="000B7F6B" w:rsidRPr="000B7F6B" w:rsidRDefault="000B7F6B" w:rsidP="000B7F6B">
      <w:pPr>
        <w:spacing w:after="120"/>
        <w:ind w:leftChars="200" w:left="420" w:firstLineChars="200" w:firstLine="422"/>
        <w:rPr>
          <w:b/>
        </w:rPr>
      </w:pPr>
    </w:p>
    <w:p w14:paraId="2B1D02E2" w14:textId="77777777" w:rsidR="000B7F6B" w:rsidRPr="000B7F6B" w:rsidRDefault="000B7F6B" w:rsidP="000B7F6B">
      <w:pPr>
        <w:spacing w:line="360" w:lineRule="auto"/>
        <w:rPr>
          <w:b/>
          <w:sz w:val="24"/>
        </w:rPr>
      </w:pPr>
      <w:r w:rsidRPr="000B7F6B">
        <w:rPr>
          <w:rFonts w:hint="eastAsia"/>
          <w:b/>
          <w:sz w:val="24"/>
        </w:rPr>
        <w:t>代表人：</w:t>
      </w:r>
      <w:r w:rsidRPr="000B7F6B">
        <w:rPr>
          <w:rFonts w:hint="eastAsia"/>
          <w:b/>
          <w:sz w:val="24"/>
        </w:rPr>
        <w:t xml:space="preserve">                                     </w:t>
      </w:r>
    </w:p>
    <w:p w14:paraId="13045146" w14:textId="77777777" w:rsidR="000B7F6B" w:rsidRPr="000B7F6B" w:rsidRDefault="000B7F6B" w:rsidP="000B7F6B">
      <w:pPr>
        <w:spacing w:line="360" w:lineRule="auto"/>
        <w:rPr>
          <w:b/>
          <w:sz w:val="24"/>
        </w:rPr>
      </w:pPr>
      <w:r w:rsidRPr="000B7F6B">
        <w:rPr>
          <w:rFonts w:hint="eastAsia"/>
          <w:b/>
          <w:sz w:val="24"/>
        </w:rPr>
        <w:t>签署日期：</w:t>
      </w:r>
      <w:r w:rsidRPr="000B7F6B">
        <w:rPr>
          <w:rFonts w:hint="eastAsia"/>
          <w:b/>
          <w:sz w:val="24"/>
        </w:rPr>
        <w:t xml:space="preserve">   </w:t>
      </w:r>
      <w:r w:rsidRPr="000B7F6B">
        <w:rPr>
          <w:rFonts w:hint="eastAsia"/>
          <w:b/>
          <w:sz w:val="24"/>
        </w:rPr>
        <w:t>年</w:t>
      </w:r>
      <w:r w:rsidRPr="000B7F6B">
        <w:rPr>
          <w:rFonts w:hint="eastAsia"/>
          <w:b/>
          <w:sz w:val="24"/>
        </w:rPr>
        <w:t xml:space="preserve">    </w:t>
      </w:r>
      <w:r w:rsidRPr="000B7F6B">
        <w:rPr>
          <w:rFonts w:hint="eastAsia"/>
          <w:b/>
          <w:sz w:val="24"/>
        </w:rPr>
        <w:t>月</w:t>
      </w:r>
      <w:r w:rsidRPr="000B7F6B">
        <w:rPr>
          <w:rFonts w:hint="eastAsia"/>
          <w:b/>
          <w:sz w:val="24"/>
        </w:rPr>
        <w:t xml:space="preserve">    </w:t>
      </w:r>
      <w:r w:rsidRPr="000B7F6B">
        <w:rPr>
          <w:rFonts w:hint="eastAsia"/>
          <w:b/>
          <w:sz w:val="24"/>
        </w:rPr>
        <w:t>日</w:t>
      </w:r>
    </w:p>
    <w:p w14:paraId="50AFCAD1" w14:textId="3E25D6EB" w:rsidR="000B7F6B" w:rsidRPr="000B7F6B" w:rsidRDefault="000B7F6B" w:rsidP="000B7F6B">
      <w:pPr>
        <w:spacing w:line="360" w:lineRule="auto"/>
        <w:ind w:left="29" w:firstLineChars="186" w:firstLine="446"/>
        <w:rPr>
          <w:rFonts w:ascii="宋体" w:hAnsi="宋体"/>
          <w:sz w:val="24"/>
          <w:szCs w:val="22"/>
        </w:rPr>
        <w:sectPr w:rsidR="000B7F6B" w:rsidRPr="000B7F6B">
          <w:type w:val="continuous"/>
          <w:pgSz w:w="11906" w:h="16838"/>
          <w:pgMar w:top="1440" w:right="1080" w:bottom="1440" w:left="1080" w:header="851" w:footer="992" w:gutter="0"/>
          <w:cols w:space="720"/>
          <w:docGrid w:type="lines" w:linePitch="312"/>
        </w:sectPr>
      </w:pPr>
    </w:p>
    <w:p w14:paraId="050B23B7" w14:textId="77777777" w:rsidR="005A7FBB" w:rsidRDefault="00F3511C">
      <w:pPr>
        <w:spacing w:beforeLines="100" w:before="240" w:afterLines="50" w:after="120" w:line="360" w:lineRule="auto"/>
        <w:jc w:val="center"/>
        <w:outlineLvl w:val="0"/>
        <w:rPr>
          <w:rFonts w:ascii="宋体" w:hAnsi="宋体"/>
          <w:b/>
          <w:color w:val="000000"/>
          <w:sz w:val="36"/>
          <w:szCs w:val="36"/>
          <w:lang w:val="zh-CN"/>
        </w:rPr>
      </w:pPr>
      <w:bookmarkStart w:id="69" w:name="_Toc91236017"/>
      <w:r>
        <w:rPr>
          <w:rFonts w:ascii="宋体" w:hAnsi="宋体" w:hint="eastAsia"/>
          <w:b/>
          <w:color w:val="000000"/>
          <w:sz w:val="36"/>
          <w:szCs w:val="36"/>
          <w:lang w:val="zh-CN"/>
        </w:rPr>
        <w:lastRenderedPageBreak/>
        <w:t>第四部分 报价清单</w:t>
      </w:r>
      <w:bookmarkEnd w:id="69"/>
    </w:p>
    <w:bookmarkEnd w:id="26"/>
    <w:p w14:paraId="1765D4B6" w14:textId="2528527A" w:rsidR="005A7FBB" w:rsidRDefault="00F3511C">
      <w:pPr>
        <w:widowControl/>
        <w:adjustRightInd w:val="0"/>
        <w:snapToGrid w:val="0"/>
        <w:spacing w:line="480" w:lineRule="auto"/>
        <w:jc w:val="left"/>
        <w:rPr>
          <w:rFonts w:ascii="宋体" w:hAnsi="宋体" w:cs="宋体"/>
          <w:b/>
          <w:color w:val="000000"/>
          <w:sz w:val="24"/>
          <w:u w:val="single"/>
        </w:rPr>
      </w:pPr>
      <w:r>
        <w:rPr>
          <w:rFonts w:ascii="宋体" w:hAnsi="宋体" w:cs="宋体" w:hint="eastAsia"/>
          <w:b/>
          <w:color w:val="000000"/>
          <w:sz w:val="24"/>
        </w:rPr>
        <w:t>采购项目编号：</w:t>
      </w:r>
      <w:r w:rsidR="00925BF7">
        <w:rPr>
          <w:rFonts w:ascii="宋体" w:hAnsi="宋体" w:cs="宋体" w:hint="eastAsia"/>
          <w:b/>
          <w:color w:val="000000"/>
          <w:sz w:val="24"/>
        </w:rPr>
        <w:t>04-06-04H-2025-D-E15110</w:t>
      </w:r>
    </w:p>
    <w:p w14:paraId="389E0A8E" w14:textId="25B785D5" w:rsidR="005A7FBB" w:rsidRDefault="00F3511C">
      <w:pPr>
        <w:widowControl/>
        <w:adjustRightInd w:val="0"/>
        <w:snapToGrid w:val="0"/>
        <w:spacing w:line="480" w:lineRule="auto"/>
        <w:jc w:val="left"/>
        <w:rPr>
          <w:rFonts w:ascii="宋体" w:hAnsi="宋体" w:cs="宋体"/>
          <w:b/>
          <w:color w:val="000000"/>
          <w:sz w:val="24"/>
        </w:rPr>
      </w:pPr>
      <w:r>
        <w:rPr>
          <w:rFonts w:ascii="宋体" w:hAnsi="宋体" w:cs="宋体" w:hint="eastAsia"/>
          <w:b/>
          <w:color w:val="000000"/>
          <w:sz w:val="24"/>
        </w:rPr>
        <w:t>项目名称：</w:t>
      </w:r>
      <w:r w:rsidR="00925BF7">
        <w:rPr>
          <w:rFonts w:ascii="宋体" w:hAnsi="宋体" w:cs="宋体" w:hint="eastAsia"/>
          <w:b/>
          <w:color w:val="000000"/>
          <w:sz w:val="24"/>
        </w:rPr>
        <w:t>陆丰分公司数字电视平台统一项目（软件）（第二次）</w:t>
      </w:r>
    </w:p>
    <w:p w14:paraId="2207CB85" w14:textId="77777777" w:rsidR="005A7FBB" w:rsidRDefault="005A7FBB">
      <w:pPr>
        <w:widowControl/>
        <w:spacing w:line="276" w:lineRule="auto"/>
        <w:textAlignment w:val="center"/>
        <w:rPr>
          <w:rFonts w:ascii="宋体" w:hAnsi="宋体" w:cs="宋体"/>
          <w:color w:val="000000"/>
          <w:sz w:val="24"/>
        </w:rPr>
      </w:pPr>
    </w:p>
    <w:tbl>
      <w:tblPr>
        <w:tblW w:w="3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2983"/>
      </w:tblGrid>
      <w:tr w:rsidR="005A7FBB" w14:paraId="3046918A" w14:textId="77777777">
        <w:trPr>
          <w:trHeight w:val="810"/>
          <w:jc w:val="center"/>
        </w:trPr>
        <w:tc>
          <w:tcPr>
            <w:tcW w:w="2072" w:type="pct"/>
            <w:vAlign w:val="center"/>
          </w:tcPr>
          <w:p w14:paraId="2017704E" w14:textId="77777777" w:rsidR="005A7FBB" w:rsidRDefault="00F3511C">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产品名称</w:t>
            </w:r>
          </w:p>
        </w:tc>
        <w:tc>
          <w:tcPr>
            <w:tcW w:w="943" w:type="pct"/>
            <w:vAlign w:val="center"/>
          </w:tcPr>
          <w:p w14:paraId="3E3C22A6" w14:textId="77777777" w:rsidR="005A7FBB" w:rsidRDefault="00F3511C">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税率</w:t>
            </w:r>
          </w:p>
        </w:tc>
        <w:tc>
          <w:tcPr>
            <w:tcW w:w="1985" w:type="pct"/>
            <w:vAlign w:val="center"/>
          </w:tcPr>
          <w:p w14:paraId="240A0AA1" w14:textId="77777777" w:rsidR="005A7FBB" w:rsidRDefault="00F3511C">
            <w:pPr>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统一下浮率</w:t>
            </w:r>
          </w:p>
        </w:tc>
      </w:tr>
      <w:tr w:rsidR="005A7FBB" w14:paraId="4CE69624" w14:textId="77777777">
        <w:trPr>
          <w:trHeight w:val="1399"/>
          <w:jc w:val="center"/>
        </w:trPr>
        <w:tc>
          <w:tcPr>
            <w:tcW w:w="2072" w:type="pct"/>
            <w:vAlign w:val="center"/>
          </w:tcPr>
          <w:p w14:paraId="1E4A26D0" w14:textId="74273C4A" w:rsidR="005A7FBB" w:rsidRDefault="00925BF7">
            <w:pPr>
              <w:jc w:val="center"/>
              <w:rPr>
                <w:rFonts w:asciiTheme="minorEastAsia" w:eastAsiaTheme="minorEastAsia" w:hAnsiTheme="minorEastAsia" w:cs="宋体"/>
                <w:szCs w:val="21"/>
              </w:rPr>
            </w:pPr>
            <w:r>
              <w:rPr>
                <w:rFonts w:ascii="宋体" w:hAnsi="宋体" w:hint="eastAsia"/>
                <w:kern w:val="0"/>
                <w:szCs w:val="21"/>
              </w:rPr>
              <w:t>陆丰分公司数字电视平台统一项目（软件）（第二次）</w:t>
            </w:r>
          </w:p>
        </w:tc>
        <w:tc>
          <w:tcPr>
            <w:tcW w:w="943" w:type="pct"/>
            <w:vAlign w:val="center"/>
          </w:tcPr>
          <w:p w14:paraId="1DBFBE93" w14:textId="77777777" w:rsidR="005A7FBB" w:rsidRDefault="00F3511C">
            <w:pPr>
              <w:jc w:val="center"/>
              <w:rPr>
                <w:rFonts w:asciiTheme="minorEastAsia" w:eastAsiaTheme="minorEastAsia" w:hAnsiTheme="minorEastAsia" w:cs="宋体"/>
                <w:szCs w:val="21"/>
              </w:rPr>
            </w:pP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w:t>
            </w:r>
          </w:p>
        </w:tc>
        <w:tc>
          <w:tcPr>
            <w:tcW w:w="1985" w:type="pct"/>
            <w:vAlign w:val="center"/>
          </w:tcPr>
          <w:p w14:paraId="5FFECC0A" w14:textId="77777777" w:rsidR="005A7FBB" w:rsidRDefault="00F3511C">
            <w:pPr>
              <w:jc w:val="center"/>
              <w:rPr>
                <w:rFonts w:asciiTheme="minorEastAsia" w:eastAsiaTheme="minorEastAsia" w:hAnsiTheme="minorEastAsia" w:cs="宋体"/>
                <w:szCs w:val="21"/>
              </w:rPr>
            </w:pPr>
            <w:r>
              <w:rPr>
                <w:rFonts w:asciiTheme="minorEastAsia" w:eastAsiaTheme="minorEastAsia" w:hAnsiTheme="minorEastAsia" w:cs="宋体"/>
                <w:szCs w:val="21"/>
                <w:u w:val="single"/>
              </w:rPr>
              <w:t xml:space="preserve">       </w:t>
            </w:r>
            <w:r>
              <w:rPr>
                <w:rFonts w:asciiTheme="minorEastAsia" w:eastAsiaTheme="minorEastAsia" w:hAnsiTheme="minorEastAsia" w:cs="宋体" w:hint="eastAsia"/>
                <w:szCs w:val="21"/>
              </w:rPr>
              <w:t>%</w:t>
            </w:r>
          </w:p>
        </w:tc>
      </w:tr>
    </w:tbl>
    <w:p w14:paraId="451ABC3E" w14:textId="77777777" w:rsidR="005A7FBB" w:rsidRDefault="005A7FBB">
      <w:pPr>
        <w:widowControl/>
        <w:spacing w:line="276" w:lineRule="auto"/>
        <w:textAlignment w:val="center"/>
        <w:rPr>
          <w:rFonts w:ascii="宋体" w:hAnsi="宋体" w:cs="宋体"/>
          <w:b/>
          <w:bCs/>
          <w:color w:val="000000"/>
          <w:sz w:val="24"/>
        </w:rPr>
      </w:pPr>
    </w:p>
    <w:p w14:paraId="2DB47635" w14:textId="77777777" w:rsidR="005A7FBB" w:rsidRDefault="00F3511C">
      <w:pPr>
        <w:widowControl/>
        <w:spacing w:line="360" w:lineRule="auto"/>
        <w:textAlignment w:val="center"/>
        <w:rPr>
          <w:rFonts w:ascii="宋体" w:hAnsi="宋体" w:cs="宋体"/>
          <w:color w:val="000000"/>
          <w:sz w:val="24"/>
        </w:rPr>
      </w:pPr>
      <w:r>
        <w:rPr>
          <w:rFonts w:ascii="宋体" w:hAnsi="宋体" w:cs="宋体" w:hint="eastAsia"/>
          <w:color w:val="000000"/>
          <w:sz w:val="24"/>
        </w:rPr>
        <w:t>备注：</w:t>
      </w:r>
      <w:r>
        <w:rPr>
          <w:rFonts w:ascii="宋体" w:hAnsi="宋体" w:cs="宋体"/>
          <w:color w:val="000000"/>
          <w:sz w:val="24"/>
        </w:rPr>
        <w:t xml:space="preserve"> </w:t>
      </w:r>
    </w:p>
    <w:p w14:paraId="7F27A75E" w14:textId="77777777" w:rsidR="005A7FBB" w:rsidRDefault="00F3511C">
      <w:pPr>
        <w:widowControl/>
        <w:spacing w:line="360" w:lineRule="auto"/>
        <w:ind w:firstLineChars="200" w:firstLine="480"/>
        <w:textAlignment w:val="center"/>
        <w:rPr>
          <w:rFonts w:ascii="宋体" w:hAnsi="宋体" w:cs="宋体"/>
          <w:color w:val="000000"/>
          <w:sz w:val="24"/>
        </w:rPr>
      </w:pPr>
      <w:r>
        <w:rPr>
          <w:rFonts w:ascii="宋体" w:hAnsi="宋体" w:cs="宋体" w:hint="eastAsia"/>
          <w:color w:val="000000"/>
          <w:sz w:val="24"/>
        </w:rPr>
        <w:t>1、含税结算价=</w:t>
      </w:r>
      <w:r>
        <w:rPr>
          <w:rFonts w:hint="eastAsia"/>
        </w:rPr>
        <w:t xml:space="preserve"> </w:t>
      </w:r>
      <w:r>
        <w:rPr>
          <w:rFonts w:ascii="宋体" w:hAnsi="宋体" w:cs="宋体" w:hint="eastAsia"/>
          <w:color w:val="000000"/>
          <w:sz w:val="24"/>
        </w:rPr>
        <w:t>3.</w:t>
      </w:r>
      <w:r>
        <w:rPr>
          <w:rFonts w:ascii="宋体" w:hAnsi="宋体" w:cs="宋体" w:hint="eastAsia"/>
          <w:color w:val="000000"/>
          <w:sz w:val="24"/>
        </w:rPr>
        <w:tab/>
        <w:t>项目最高限价*（1-下浮率%）。详见第一部分 竞价邀请函 六、竞价规则。</w:t>
      </w:r>
    </w:p>
    <w:p w14:paraId="2F4CB25E" w14:textId="77777777" w:rsidR="005A7FBB" w:rsidRDefault="005A7FBB">
      <w:pPr>
        <w:widowControl/>
        <w:adjustRightInd w:val="0"/>
        <w:snapToGrid w:val="0"/>
        <w:spacing w:line="360" w:lineRule="auto"/>
        <w:jc w:val="left"/>
        <w:rPr>
          <w:rFonts w:ascii="宋体" w:hAnsi="宋体" w:cs="宋体"/>
          <w:b/>
          <w:color w:val="000000"/>
          <w:sz w:val="24"/>
        </w:rPr>
      </w:pPr>
    </w:p>
    <w:p w14:paraId="2C63854F" w14:textId="77777777" w:rsidR="005A7FBB" w:rsidRDefault="005A7FBB">
      <w:pPr>
        <w:widowControl/>
        <w:adjustRightInd w:val="0"/>
        <w:snapToGrid w:val="0"/>
        <w:spacing w:line="360" w:lineRule="auto"/>
        <w:jc w:val="left"/>
        <w:rPr>
          <w:rFonts w:ascii="宋体" w:hAnsi="宋体" w:cs="宋体"/>
          <w:b/>
          <w:color w:val="000000"/>
          <w:sz w:val="24"/>
        </w:rPr>
      </w:pPr>
    </w:p>
    <w:p w14:paraId="00FDF448" w14:textId="77777777" w:rsidR="005A7FBB" w:rsidRDefault="00F3511C">
      <w:pPr>
        <w:spacing w:line="360" w:lineRule="auto"/>
        <w:jc w:val="right"/>
        <w:rPr>
          <w:rFonts w:ascii="宋体" w:hAnsi="宋体"/>
          <w:bCs/>
          <w:color w:val="000000"/>
          <w:kern w:val="0"/>
          <w:sz w:val="24"/>
        </w:rPr>
      </w:pPr>
      <w:r>
        <w:rPr>
          <w:rFonts w:ascii="宋体" w:hAnsi="宋体" w:hint="eastAsia"/>
          <w:bCs/>
          <w:color w:val="000000"/>
          <w:kern w:val="0"/>
          <w:sz w:val="24"/>
        </w:rPr>
        <w:t>竞价人名称：______________________________（盖单位章）</w:t>
      </w:r>
    </w:p>
    <w:p w14:paraId="299113B2" w14:textId="77777777" w:rsidR="005A7FBB" w:rsidRDefault="005A7FBB">
      <w:pPr>
        <w:spacing w:line="360" w:lineRule="auto"/>
        <w:jc w:val="right"/>
        <w:rPr>
          <w:rFonts w:ascii="宋体" w:hAnsi="宋体"/>
          <w:bCs/>
          <w:color w:val="000000"/>
          <w:kern w:val="0"/>
          <w:sz w:val="24"/>
        </w:rPr>
      </w:pPr>
    </w:p>
    <w:p w14:paraId="3DAD6D94" w14:textId="77777777" w:rsidR="005A7FBB" w:rsidRDefault="00F3511C">
      <w:pPr>
        <w:spacing w:line="360" w:lineRule="auto"/>
        <w:jc w:val="right"/>
        <w:rPr>
          <w:rFonts w:ascii="宋体" w:hAnsi="宋体"/>
          <w:bCs/>
          <w:color w:val="000000"/>
          <w:kern w:val="0"/>
          <w:sz w:val="24"/>
        </w:rPr>
      </w:pPr>
      <w:r>
        <w:rPr>
          <w:rFonts w:ascii="宋体" w:hAnsi="宋体" w:hint="eastAsia"/>
          <w:bCs/>
          <w:color w:val="000000"/>
          <w:kern w:val="0"/>
          <w:sz w:val="24"/>
        </w:rPr>
        <w:t>日期：       年    月    日</w:t>
      </w:r>
    </w:p>
    <w:p w14:paraId="4151AAE8" w14:textId="77777777" w:rsidR="005A7FBB" w:rsidRDefault="005A7FBB">
      <w:pPr>
        <w:spacing w:line="360" w:lineRule="auto"/>
        <w:jc w:val="center"/>
        <w:rPr>
          <w:rFonts w:ascii="宋体" w:hAnsi="宋体"/>
          <w:bCs/>
          <w:color w:val="000000"/>
          <w:kern w:val="0"/>
          <w:sz w:val="24"/>
        </w:rPr>
      </w:pPr>
    </w:p>
    <w:sectPr w:rsidR="005A7FBB">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440" w:left="1134" w:header="794" w:footer="794"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84F8" w14:textId="77777777" w:rsidR="00C5279A" w:rsidRDefault="00C5279A">
      <w:r>
        <w:separator/>
      </w:r>
    </w:p>
  </w:endnote>
  <w:endnote w:type="continuationSeparator" w:id="0">
    <w:p w14:paraId="5B0012D5" w14:textId="77777777" w:rsidR="00C5279A" w:rsidRDefault="00C5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ˎ̥">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文鼎PL细上海宋Uni">
    <w:altName w:val="Times New Roman"/>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
    <w:altName w:val="宋体"/>
    <w:charset w:val="00"/>
    <w:family w:val="auto"/>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4657" w14:textId="77777777" w:rsidR="005A7FBB" w:rsidRDefault="00F3511C">
    <w:pPr>
      <w:pStyle w:val="af5"/>
      <w:framePr w:wrap="around" w:vAnchor="text" w:hAnchor="margin" w:xAlign="right" w:y="1"/>
      <w:rPr>
        <w:rStyle w:val="affb"/>
      </w:rPr>
    </w:pPr>
    <w:r>
      <w:fldChar w:fldCharType="begin"/>
    </w:r>
    <w:r>
      <w:rPr>
        <w:rStyle w:val="affb"/>
      </w:rPr>
      <w:instrText xml:space="preserve">PAGE  </w:instrText>
    </w:r>
    <w:r>
      <w:fldChar w:fldCharType="end"/>
    </w:r>
  </w:p>
  <w:p w14:paraId="219026D0" w14:textId="77777777" w:rsidR="005A7FBB" w:rsidRDefault="005A7FB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14969"/>
    </w:sdtPr>
    <w:sdtEndPr/>
    <w:sdtContent>
      <w:p w14:paraId="1FD24D99" w14:textId="77777777" w:rsidR="005A7FBB" w:rsidRDefault="00F3511C">
        <w:pPr>
          <w:pStyle w:val="af5"/>
          <w:jc w:val="center"/>
        </w:pPr>
        <w:r>
          <w:fldChar w:fldCharType="begin"/>
        </w:r>
        <w:r>
          <w:instrText>PAGE   \* MERGEFORMAT</w:instrText>
        </w:r>
        <w:r>
          <w:fldChar w:fldCharType="separate"/>
        </w:r>
        <w:r>
          <w:rPr>
            <w:lang w:val="zh-CN"/>
          </w:rPr>
          <w:t>2</w:t>
        </w:r>
        <w:r>
          <w:fldChar w:fldCharType="end"/>
        </w:r>
      </w:p>
    </w:sdtContent>
  </w:sdt>
  <w:p w14:paraId="61F79F73" w14:textId="77777777" w:rsidR="005A7FBB" w:rsidRDefault="005A7FBB">
    <w:pPr>
      <w:pStyle w:val="af5"/>
      <w:ind w:right="135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9062" w14:textId="77777777" w:rsidR="005A7FBB" w:rsidRDefault="00F3511C">
    <w:pPr>
      <w:pStyle w:val="af5"/>
      <w:jc w:val="center"/>
    </w:pPr>
    <w:r>
      <w:rPr>
        <w:rFonts w:hint="eastAsia"/>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98634"/>
    </w:sdtPr>
    <w:sdtEndPr/>
    <w:sdtContent>
      <w:p w14:paraId="777D3434" w14:textId="77777777" w:rsidR="005A7FBB" w:rsidRDefault="00F3511C">
        <w:pPr>
          <w:pStyle w:val="af5"/>
          <w:jc w:val="center"/>
        </w:pPr>
        <w:r>
          <w:fldChar w:fldCharType="begin"/>
        </w:r>
        <w:r>
          <w:instrText>PAGE   \* MERGEFORMAT</w:instrText>
        </w:r>
        <w:r>
          <w:fldChar w:fldCharType="separate"/>
        </w:r>
        <w:r>
          <w:rPr>
            <w:lang w:val="zh-CN"/>
          </w:rPr>
          <w:t>8</w:t>
        </w:r>
        <w:r>
          <w:fldChar w:fldCharType="end"/>
        </w:r>
      </w:p>
    </w:sdtContent>
  </w:sdt>
  <w:p w14:paraId="1948B863" w14:textId="77777777" w:rsidR="005A7FBB" w:rsidRDefault="005A7FBB">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F7BA" w14:textId="77777777" w:rsidR="005A7FBB" w:rsidRDefault="005A7FBB">
    <w:pPr>
      <w:pStyle w:val="af5"/>
    </w:pPr>
  </w:p>
  <w:p w14:paraId="6E2B7928" w14:textId="77777777" w:rsidR="00F4388B" w:rsidRDefault="00F4388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089829"/>
    </w:sdtPr>
    <w:sdtEndPr>
      <w:rPr>
        <w:lang w:val="zh-CN"/>
      </w:rPr>
    </w:sdtEndPr>
    <w:sdtContent>
      <w:p w14:paraId="762A8842" w14:textId="77777777" w:rsidR="005A7FBB" w:rsidRDefault="00F3511C">
        <w:pPr>
          <w:pStyle w:val="af5"/>
          <w:jc w:val="center"/>
        </w:pPr>
        <w:r>
          <w:fldChar w:fldCharType="begin"/>
        </w:r>
        <w:r>
          <w:instrText xml:space="preserve"> PAGE   \* MERGEFORMAT </w:instrText>
        </w:r>
        <w:r>
          <w:fldChar w:fldCharType="separate"/>
        </w:r>
        <w:r>
          <w:rPr>
            <w:lang w:val="zh-CN"/>
          </w:rPr>
          <w:t>18</w:t>
        </w:r>
        <w:r>
          <w:rPr>
            <w:lang w:val="zh-CN"/>
          </w:rPr>
          <w:fldChar w:fldCharType="end"/>
        </w:r>
      </w:p>
    </w:sdtContent>
  </w:sdt>
  <w:p w14:paraId="6667C8EF" w14:textId="77777777" w:rsidR="00F4388B" w:rsidRDefault="00F4388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CEBF" w14:textId="77777777" w:rsidR="005A7FBB" w:rsidRDefault="00F3511C">
    <w:pPr>
      <w:pStyle w:val="af5"/>
      <w:jc w:val="center"/>
    </w:pPr>
    <w:r>
      <w:rPr>
        <w:rStyle w:val="affb"/>
      </w:rPr>
      <w:tab/>
    </w:r>
    <w:r>
      <w:rPr>
        <w:rFonts w:ascii="宋体" w:hAnsi="宋体" w:hint="eastAsia"/>
      </w:rPr>
      <w:t>竞争性磋商</w:t>
    </w:r>
    <w:r>
      <w:rPr>
        <w:rFonts w:ascii="宋体" w:hAnsi="宋体"/>
      </w:rPr>
      <w:t>文件</w:t>
    </w:r>
    <w:r>
      <w:rPr>
        <w:rFonts w:ascii="宋体" w:hAnsi="宋体" w:hint="eastAsia"/>
      </w:rPr>
      <w:t xml:space="preserve">                                                               公诚</w:t>
    </w:r>
    <w:r>
      <w:rPr>
        <w:rFonts w:ascii="宋体" w:hAnsi="宋体"/>
      </w:rPr>
      <w:t>管理</w:t>
    </w:r>
    <w:r>
      <w:rPr>
        <w:rFonts w:ascii="宋体" w:hAnsi="宋体" w:hint="eastAsia"/>
      </w:rPr>
      <w:t>咨询</w:t>
    </w:r>
    <w:r>
      <w:rPr>
        <w:rFonts w:ascii="宋体" w:hAnsi="宋体"/>
      </w:rPr>
      <w:t>有限公司编制</w:t>
    </w:r>
  </w:p>
  <w:p w14:paraId="44547537" w14:textId="77777777" w:rsidR="005A7FBB" w:rsidRDefault="00F3511C">
    <w:pPr>
      <w:pStyle w:val="af5"/>
      <w:tabs>
        <w:tab w:val="right" w:pos="9151"/>
      </w:tabs>
      <w:jc w:val="center"/>
    </w:pPr>
    <w:r>
      <w:fldChar w:fldCharType="begin"/>
    </w:r>
    <w:r>
      <w:rPr>
        <w:rStyle w:val="affb"/>
      </w:rPr>
      <w:instrText xml:space="preserve"> PAGE </w:instrText>
    </w:r>
    <w:r>
      <w:fldChar w:fldCharType="separate"/>
    </w:r>
    <w:r>
      <w:rPr>
        <w:rStyle w:val="affb"/>
      </w:rPr>
      <w:t>42</w:t>
    </w:r>
    <w:r>
      <w:fldChar w:fldCharType="end"/>
    </w:r>
  </w:p>
  <w:p w14:paraId="3062D223" w14:textId="77777777" w:rsidR="00F4388B" w:rsidRDefault="00F438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387F" w14:textId="77777777" w:rsidR="00C5279A" w:rsidRDefault="00C5279A">
      <w:r>
        <w:separator/>
      </w:r>
    </w:p>
  </w:footnote>
  <w:footnote w:type="continuationSeparator" w:id="0">
    <w:p w14:paraId="7B41EBCA" w14:textId="77777777" w:rsidR="00C5279A" w:rsidRDefault="00C5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A719" w14:textId="77777777" w:rsidR="005A7FBB" w:rsidRDefault="00F3511C">
    <w:pPr>
      <w:pStyle w:val="af7"/>
      <w:pBdr>
        <w:bottom w:val="none" w:sz="0" w:space="0" w:color="auto"/>
      </w:pBdr>
      <w:jc w:val="both"/>
      <w:rPr>
        <w:sz w:val="21"/>
        <w:szCs w:val="21"/>
      </w:rPr>
    </w:pPr>
    <w:r>
      <w:rPr>
        <w:rFonts w:ascii="宋体" w:hAnsi="宋体" w:hint="eastAsia"/>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5DC7" w14:textId="77777777" w:rsidR="005A7FBB" w:rsidRDefault="005A7FBB">
    <w:pPr>
      <w:pStyle w:val="af7"/>
      <w:pBdr>
        <w:bottom w:val="none" w:sz="0" w:space="0" w:color="auto"/>
      </w:pBdr>
      <w:jc w:val="left"/>
      <w:rPr>
        <w:rFonts w:ascii="宋体" w:hAnsi="宋体"/>
        <w:kern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9F0A" w14:textId="77777777" w:rsidR="005A7FBB" w:rsidRDefault="005A7FBB">
    <w:pPr>
      <w:pStyle w:val="af7"/>
      <w:pBdr>
        <w:bottom w:val="none" w:sz="0" w:space="0" w:color="auto"/>
      </w:pBdr>
      <w:jc w:val="left"/>
      <w:rPr>
        <w:rFonts w:ascii="宋体" w:hAnsi="宋体"/>
        <w:kern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0C4E" w14:textId="77777777" w:rsidR="000B7F6B" w:rsidRDefault="000B7F6B">
    <w:pPr>
      <w:pStyle w:val="af7"/>
      <w:pBdr>
        <w:bottom w:val="none" w:sz="0" w:space="0" w:color="auto"/>
      </w:pBdr>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E907" w14:textId="77777777" w:rsidR="005A7FBB" w:rsidRDefault="005A7FBB">
    <w:pPr>
      <w:pStyle w:val="af7"/>
    </w:pPr>
  </w:p>
  <w:p w14:paraId="79DD85AC" w14:textId="77777777" w:rsidR="00F4388B" w:rsidRDefault="00F4388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8B3F" w14:textId="77777777" w:rsidR="005A7FBB" w:rsidRDefault="005A7FBB">
    <w:pPr>
      <w:tabs>
        <w:tab w:val="left" w:pos="7380"/>
      </w:tabs>
      <w:spacing w:line="360" w:lineRule="auto"/>
      <w:jc w:val="left"/>
      <w:rPr>
        <w:rFonts w:ascii="宋体" w:hAnsi="宋体"/>
        <w:sz w:val="18"/>
        <w:u w:val="single"/>
      </w:rPr>
    </w:pPr>
  </w:p>
  <w:p w14:paraId="23E6A5E8" w14:textId="77777777" w:rsidR="00F4388B" w:rsidRDefault="00F4388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A448" w14:textId="77777777" w:rsidR="005A7FBB" w:rsidRDefault="00F3511C">
    <w:pPr>
      <w:pStyle w:val="af7"/>
      <w:wordWrap w:val="0"/>
      <w:jc w:val="both"/>
      <w:rPr>
        <w:rFonts w:ascii="宋体" w:hAnsi="宋体" w:cs="宋体"/>
        <w:szCs w:val="21"/>
      </w:rPr>
    </w:pPr>
    <w:r>
      <w:rPr>
        <w:rFonts w:ascii="宋体" w:hAnsi="宋体" w:cs="宋体" w:hint="eastAsia"/>
        <w:szCs w:val="21"/>
      </w:rPr>
      <w:t xml:space="preserve">项目名称：恩施机场安检X光机采购项目                                  </w:t>
    </w:r>
    <w:r>
      <w:rPr>
        <w:rFonts w:ascii="宋体" w:hAnsi="宋体" w:hint="eastAsia"/>
        <w:kern w:val="28"/>
      </w:rPr>
      <w:t xml:space="preserve"> 项目编号</w:t>
    </w:r>
    <w:r>
      <w:rPr>
        <w:rFonts w:ascii="宋体" w:hAnsi="宋体" w:hint="eastAsia"/>
        <w:kern w:val="28"/>
        <w:sz w:val="21"/>
        <w:szCs w:val="21"/>
      </w:rPr>
      <w:t>：</w:t>
    </w:r>
    <w:r>
      <w:rPr>
        <w:rFonts w:ascii="宋体" w:hAnsi="宋体" w:cs="宋体"/>
        <w:szCs w:val="21"/>
      </w:rPr>
      <w:t>G044-ZQSH-QT-1710761</w:t>
    </w:r>
  </w:p>
  <w:p w14:paraId="6BC36954" w14:textId="77777777" w:rsidR="00F4388B" w:rsidRDefault="00F438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pPr>
        <w:ind w:left="720" w:hanging="7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0"/>
    <w:multiLevelType w:val="multilevel"/>
    <w:tmpl w:val="000000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1D"/>
    <w:multiLevelType w:val="multilevel"/>
    <w:tmpl w:val="0000001D"/>
    <w:lvl w:ilvl="0">
      <w:start w:val="1"/>
      <w:numFmt w:val="decimal"/>
      <w:lvlText w:val="%1、"/>
      <w:lvlJc w:val="left"/>
      <w:pPr>
        <w:ind w:left="720" w:hanging="7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20"/>
    <w:multiLevelType w:val="multilevel"/>
    <w:tmpl w:val="0000002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2077921"/>
    <w:multiLevelType w:val="multilevel"/>
    <w:tmpl w:val="02077921"/>
    <w:lvl w:ilvl="0">
      <w:start w:val="1"/>
      <w:numFmt w:val="chineseCountingThousand"/>
      <w:lvlText w:val="%1、"/>
      <w:lvlJc w:val="left"/>
      <w:pPr>
        <w:ind w:left="562"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5" w15:restartNumberingAfterBreak="0">
    <w:nsid w:val="033D6C15"/>
    <w:multiLevelType w:val="multilevel"/>
    <w:tmpl w:val="033D6C15"/>
    <w:lvl w:ilvl="0">
      <w:start w:val="1"/>
      <w:numFmt w:val="decimal"/>
      <w:lvlText w:val="%1."/>
      <w:lvlJc w:val="left"/>
      <w:pPr>
        <w:ind w:left="900" w:hanging="420"/>
      </w:pPr>
    </w:lvl>
    <w:lvl w:ilvl="1">
      <w:start w:val="1"/>
      <w:numFmt w:val="lowerLetter"/>
      <w:lvlText w:val="%2)"/>
      <w:lvlJc w:val="left"/>
      <w:pPr>
        <w:ind w:left="1320" w:hanging="420"/>
      </w:pPr>
    </w:lvl>
    <w:lvl w:ilvl="2">
      <w:start w:val="1"/>
      <w:numFmt w:val="decimal"/>
      <w:lvlText w:val="%3."/>
      <w:lvlJc w:val="left"/>
      <w:pPr>
        <w:ind w:left="42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3516745"/>
    <w:multiLevelType w:val="multilevel"/>
    <w:tmpl w:val="03516745"/>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038F39A0"/>
    <w:multiLevelType w:val="multilevel"/>
    <w:tmpl w:val="038F39A0"/>
    <w:lvl w:ilvl="0">
      <w:start w:val="1"/>
      <w:numFmt w:val="upperLetter"/>
      <w:lvlText w:val="（%1）"/>
      <w:lvlJc w:val="left"/>
      <w:pPr>
        <w:tabs>
          <w:tab w:val="num" w:pos="720"/>
        </w:tabs>
        <w:ind w:left="720" w:hanging="7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0A980DAE"/>
    <w:multiLevelType w:val="multilevel"/>
    <w:tmpl w:val="0A980DA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0F043313"/>
    <w:multiLevelType w:val="singleLevel"/>
    <w:tmpl w:val="0F043313"/>
    <w:lvl w:ilvl="0">
      <w:start w:val="1"/>
      <w:numFmt w:val="decimal"/>
      <w:lvlText w:val="（%1）"/>
      <w:lvlJc w:val="left"/>
      <w:pPr>
        <w:tabs>
          <w:tab w:val="num" w:pos="555"/>
        </w:tabs>
        <w:ind w:left="555" w:hanging="555"/>
      </w:pPr>
      <w:rPr>
        <w:rFonts w:ascii="仿宋_GB2312" w:eastAsia="仿宋_GB2312" w:hAnsi="Times New Roman" w:cs="Times New Roman"/>
        <w:lang w:val="en-US"/>
      </w:rPr>
    </w:lvl>
  </w:abstractNum>
  <w:abstractNum w:abstractNumId="10" w15:restartNumberingAfterBreak="0">
    <w:nsid w:val="0F64116D"/>
    <w:multiLevelType w:val="multilevel"/>
    <w:tmpl w:val="0F64116D"/>
    <w:lvl w:ilvl="0">
      <w:start w:val="1"/>
      <w:numFmt w:val="decimal"/>
      <w:lvlText w:val="（%1）"/>
      <w:lvlJc w:val="left"/>
      <w:pPr>
        <w:tabs>
          <w:tab w:val="num" w:pos="720"/>
        </w:tabs>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0357F50"/>
    <w:multiLevelType w:val="multilevel"/>
    <w:tmpl w:val="10357F5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45259B"/>
    <w:multiLevelType w:val="multilevel"/>
    <w:tmpl w:val="1145259B"/>
    <w:lvl w:ilvl="0">
      <w:start w:val="1"/>
      <w:numFmt w:val="decimal"/>
      <w:lvlText w:val="%1."/>
      <w:lvlJc w:val="left"/>
      <w:pPr>
        <w:ind w:left="900" w:hanging="420"/>
      </w:pPr>
    </w:lvl>
    <w:lvl w:ilvl="1">
      <w:start w:val="1"/>
      <w:numFmt w:val="lowerLetter"/>
      <w:lvlText w:val="%2)"/>
      <w:lvlJc w:val="left"/>
      <w:pPr>
        <w:ind w:left="1320" w:hanging="420"/>
      </w:pPr>
    </w:lvl>
    <w:lvl w:ilvl="2">
      <w:start w:val="1"/>
      <w:numFmt w:val="decimal"/>
      <w:lvlText w:val="%3."/>
      <w:lvlJc w:val="left"/>
      <w:pPr>
        <w:ind w:left="42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163073AF"/>
    <w:multiLevelType w:val="multilevel"/>
    <w:tmpl w:val="163073AF"/>
    <w:lvl w:ilvl="0">
      <w:start w:val="1"/>
      <w:numFmt w:val="decimal"/>
      <w:lvlText w:val="%1."/>
      <w:lvlJc w:val="left"/>
      <w:pPr>
        <w:ind w:left="420" w:hanging="420"/>
        <w:textAlignment w:val="baseline"/>
      </w:pPr>
    </w:lvl>
    <w:lvl w:ilvl="1">
      <w:start w:val="1"/>
      <w:numFmt w:val="decimal"/>
      <w:lvlText w:val="%1."/>
      <w:lvlJc w:val="left"/>
      <w:pPr>
        <w:ind w:left="1440" w:hanging="360"/>
        <w:textAlignment w:val="baseline"/>
      </w:pPr>
    </w:lvl>
    <w:lvl w:ilvl="2">
      <w:start w:val="1"/>
      <w:numFmt w:val="decimal"/>
      <w:lvlText w:val="%1."/>
      <w:lvlJc w:val="left"/>
      <w:pPr>
        <w:ind w:left="2160" w:hanging="360"/>
        <w:textAlignment w:val="baseline"/>
      </w:pPr>
    </w:lvl>
    <w:lvl w:ilvl="3">
      <w:start w:val="1"/>
      <w:numFmt w:val="decimal"/>
      <w:lvlText w:val="%1."/>
      <w:lvlJc w:val="left"/>
      <w:pPr>
        <w:ind w:left="2880" w:hanging="360"/>
        <w:textAlignment w:val="baseline"/>
      </w:pPr>
    </w:lvl>
    <w:lvl w:ilvl="4">
      <w:start w:val="1"/>
      <w:numFmt w:val="decimal"/>
      <w:lvlText w:val="%1."/>
      <w:lvlJc w:val="left"/>
      <w:pPr>
        <w:ind w:left="3600" w:hanging="360"/>
        <w:textAlignment w:val="baseline"/>
      </w:pPr>
    </w:lvl>
    <w:lvl w:ilvl="5">
      <w:start w:val="1"/>
      <w:numFmt w:val="decimal"/>
      <w:lvlText w:val="%1."/>
      <w:lvlJc w:val="left"/>
      <w:pPr>
        <w:ind w:left="4320" w:hanging="360"/>
        <w:textAlignment w:val="baseline"/>
      </w:pPr>
    </w:lvl>
    <w:lvl w:ilvl="6">
      <w:start w:val="1"/>
      <w:numFmt w:val="decimal"/>
      <w:lvlText w:val="%1."/>
      <w:lvlJc w:val="left"/>
      <w:pPr>
        <w:ind w:left="5040" w:hanging="360"/>
        <w:textAlignment w:val="baseline"/>
      </w:pPr>
    </w:lvl>
    <w:lvl w:ilvl="7">
      <w:start w:val="1"/>
      <w:numFmt w:val="decimal"/>
      <w:lvlText w:val="%1."/>
      <w:lvlJc w:val="left"/>
      <w:pPr>
        <w:ind w:left="5760" w:hanging="360"/>
        <w:textAlignment w:val="baseline"/>
      </w:pPr>
    </w:lvl>
    <w:lvl w:ilvl="8">
      <w:start w:val="1"/>
      <w:numFmt w:val="decimal"/>
      <w:lvlText w:val="%1."/>
      <w:lvlJc w:val="left"/>
      <w:pPr>
        <w:ind w:left="6480" w:hanging="360"/>
        <w:textAlignment w:val="baseline"/>
      </w:pPr>
    </w:lvl>
  </w:abstractNum>
  <w:abstractNum w:abstractNumId="14" w15:restartNumberingAfterBreak="0">
    <w:nsid w:val="20C61497"/>
    <w:multiLevelType w:val="multilevel"/>
    <w:tmpl w:val="20C6149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2D05089"/>
    <w:multiLevelType w:val="multilevel"/>
    <w:tmpl w:val="22D05089"/>
    <w:lvl w:ilvl="0">
      <w:start w:val="1"/>
      <w:numFmt w:val="decimal"/>
      <w:lvlText w:val="%1."/>
      <w:lvlJc w:val="left"/>
      <w:pPr>
        <w:ind w:left="902" w:hanging="420"/>
      </w:pPr>
    </w:lvl>
    <w:lvl w:ilvl="1">
      <w:start w:val="1"/>
      <w:numFmt w:val="lowerLetter"/>
      <w:lvlText w:val="%2)"/>
      <w:lvlJc w:val="left"/>
      <w:pPr>
        <w:ind w:left="1322" w:hanging="420"/>
      </w:pPr>
    </w:lvl>
    <w:lvl w:ilvl="2">
      <w:start w:val="1"/>
      <w:numFmt w:val="decimal"/>
      <w:lvlText w:val="%3."/>
      <w:lvlJc w:val="left"/>
      <w:pPr>
        <w:ind w:left="420"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15:restartNumberingAfterBreak="0">
    <w:nsid w:val="28434246"/>
    <w:multiLevelType w:val="multilevel"/>
    <w:tmpl w:val="28434246"/>
    <w:lvl w:ilvl="0">
      <w:start w:val="1"/>
      <w:numFmt w:val="decimal"/>
      <w:lvlText w:val="%1."/>
      <w:lvlJc w:val="left"/>
      <w:pPr>
        <w:ind w:left="987" w:hanging="420"/>
      </w:pPr>
      <w:rPr>
        <w:b w:val="0"/>
        <w:sz w:val="24"/>
        <w:szCs w:val="24"/>
      </w:rPr>
    </w:lvl>
    <w:lvl w:ilvl="1">
      <w:start w:val="1"/>
      <w:numFmt w:val="decimal"/>
      <w:isLgl/>
      <w:lvlText w:val="%2、"/>
      <w:lvlJc w:val="left"/>
      <w:pPr>
        <w:ind w:left="1669" w:hanging="480"/>
      </w:pPr>
      <w:rPr>
        <w:rFonts w:ascii="宋体" w:eastAsia="宋体" w:hAnsi="宋体" w:cs="宋体"/>
      </w:rPr>
    </w:lvl>
    <w:lvl w:ilvl="2">
      <w:start w:val="1"/>
      <w:numFmt w:val="decimal"/>
      <w:isLgl/>
      <w:lvlText w:val="%1.%2.%3"/>
      <w:lvlJc w:val="left"/>
      <w:pPr>
        <w:ind w:left="238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4549" w:hanging="1440"/>
      </w:pPr>
      <w:rPr>
        <w:rFonts w:hint="default"/>
      </w:rPr>
    </w:lvl>
    <w:lvl w:ilvl="6">
      <w:start w:val="1"/>
      <w:numFmt w:val="decimal"/>
      <w:isLgl/>
      <w:lvlText w:val="%1.%2.%3.%4.%5.%6.%7"/>
      <w:lvlJc w:val="left"/>
      <w:pPr>
        <w:ind w:left="5389" w:hanging="1800"/>
      </w:pPr>
      <w:rPr>
        <w:rFonts w:hint="default"/>
      </w:rPr>
    </w:lvl>
    <w:lvl w:ilvl="7">
      <w:start w:val="1"/>
      <w:numFmt w:val="decimal"/>
      <w:isLgl/>
      <w:lvlText w:val="%1.%2.%3.%4.%5.%6.%7.%8"/>
      <w:lvlJc w:val="left"/>
      <w:pPr>
        <w:ind w:left="5869" w:hanging="1800"/>
      </w:pPr>
      <w:rPr>
        <w:rFonts w:hint="default"/>
      </w:rPr>
    </w:lvl>
    <w:lvl w:ilvl="8">
      <w:start w:val="1"/>
      <w:numFmt w:val="decimal"/>
      <w:isLgl/>
      <w:lvlText w:val="%1.%2.%3.%4.%5.%6.%7.%8.%9"/>
      <w:lvlJc w:val="left"/>
      <w:pPr>
        <w:ind w:left="6709" w:hanging="2160"/>
      </w:pPr>
      <w:rPr>
        <w:rFonts w:hint="default"/>
      </w:rPr>
    </w:lvl>
  </w:abstractNum>
  <w:abstractNum w:abstractNumId="17" w15:restartNumberingAfterBreak="0">
    <w:nsid w:val="324F400D"/>
    <w:multiLevelType w:val="multilevel"/>
    <w:tmpl w:val="324F400D"/>
    <w:lvl w:ilvl="0">
      <w:start w:val="2"/>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84F5F22"/>
    <w:multiLevelType w:val="multilevel"/>
    <w:tmpl w:val="384F5F2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BF848DE"/>
    <w:multiLevelType w:val="multilevel"/>
    <w:tmpl w:val="3BF848D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42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3EBD23AA"/>
    <w:multiLevelType w:val="multilevel"/>
    <w:tmpl w:val="3EBD23AA"/>
    <w:lvl w:ilvl="0">
      <w:start w:val="1"/>
      <w:numFmt w:val="chineseCountingThousand"/>
      <w:lvlText w:val="(%1)"/>
      <w:lvlJc w:val="left"/>
      <w:pPr>
        <w:ind w:left="420" w:hanging="420"/>
      </w:pPr>
      <w:rPr>
        <w:b/>
        <w:color w:val="auto"/>
      </w:r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abstractNum w:abstractNumId="21" w15:restartNumberingAfterBreak="0">
    <w:nsid w:val="3F9C10E5"/>
    <w:multiLevelType w:val="multilevel"/>
    <w:tmpl w:val="3F9C10E5"/>
    <w:lvl w:ilvl="0">
      <w:start w:val="1"/>
      <w:numFmt w:val="decimal"/>
      <w:lvlText w:val="%1."/>
      <w:lvlJc w:val="left"/>
      <w:pPr>
        <w:ind w:left="420"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2" w15:restartNumberingAfterBreak="0">
    <w:nsid w:val="430E2644"/>
    <w:multiLevelType w:val="multilevel"/>
    <w:tmpl w:val="430E264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4B1B1C4F"/>
    <w:multiLevelType w:val="multilevel"/>
    <w:tmpl w:val="4B1B1C4F"/>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CEA68E4"/>
    <w:multiLevelType w:val="multilevel"/>
    <w:tmpl w:val="4CEA68E4"/>
    <w:lvl w:ilvl="0">
      <w:start w:val="1"/>
      <w:numFmt w:val="decimal"/>
      <w:lvlText w:val="%1."/>
      <w:lvlJc w:val="left"/>
      <w:pPr>
        <w:ind w:left="890" w:hanging="420"/>
      </w:pPr>
    </w:lvl>
    <w:lvl w:ilvl="1">
      <w:start w:val="1"/>
      <w:numFmt w:val="lowerLetter"/>
      <w:lvlText w:val="%2)"/>
      <w:lvlJc w:val="left"/>
      <w:pPr>
        <w:ind w:left="1310" w:hanging="420"/>
      </w:pPr>
    </w:lvl>
    <w:lvl w:ilvl="2">
      <w:start w:val="1"/>
      <w:numFmt w:val="decimal"/>
      <w:lvlText w:val="%3."/>
      <w:lvlJc w:val="left"/>
      <w:pPr>
        <w:ind w:left="42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26" w15:restartNumberingAfterBreak="0">
    <w:nsid w:val="5B494109"/>
    <w:multiLevelType w:val="multilevel"/>
    <w:tmpl w:val="5B4941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0463B91"/>
    <w:multiLevelType w:val="multilevel"/>
    <w:tmpl w:val="60463B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D315F5"/>
    <w:multiLevelType w:val="multilevel"/>
    <w:tmpl w:val="69D315F5"/>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CB216F1"/>
    <w:multiLevelType w:val="multilevel"/>
    <w:tmpl w:val="7CB216F1"/>
    <w:lvl w:ilvl="0">
      <w:start w:val="1"/>
      <w:numFmt w:val="chineseCountingThousand"/>
      <w:lvlText w:val="第%1条"/>
      <w:lvlJc w:val="left"/>
      <w:pPr>
        <w:tabs>
          <w:tab w:val="num" w:pos="960"/>
        </w:tabs>
        <w:ind w:left="960" w:hanging="960"/>
      </w:pPr>
      <w:rPr>
        <w:rFonts w:hint="eastAsia"/>
        <w:b/>
        <w:i w:val="0"/>
      </w:rPr>
    </w:lvl>
    <w:lvl w:ilvl="1">
      <w:start w:val="1"/>
      <w:numFmt w:val="decimal"/>
      <w:lvlText w:val="（%2）"/>
      <w:lvlJc w:val="left"/>
      <w:pPr>
        <w:tabs>
          <w:tab w:val="num" w:pos="720"/>
        </w:tabs>
        <w:ind w:left="720" w:hanging="720"/>
      </w:pPr>
      <w:rPr>
        <w:rFonts w:hint="default"/>
        <w:lang w:val="en-US"/>
      </w:rPr>
    </w:lvl>
    <w:lvl w:ilvl="2">
      <w:start w:val="1"/>
      <w:numFmt w:val="decimal"/>
      <w:lvlText w:val="%3."/>
      <w:lvlJc w:val="left"/>
      <w:pPr>
        <w:ind w:left="3762"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6"/>
  </w:num>
  <w:num w:numId="2">
    <w:abstractNumId w:val="17"/>
  </w:num>
  <w:num w:numId="3">
    <w:abstractNumId w:val="18"/>
  </w:num>
  <w:num w:numId="4">
    <w:abstractNumId w:val="24"/>
  </w:num>
  <w:num w:numId="5">
    <w:abstractNumId w:val="23"/>
  </w:num>
  <w:num w:numId="6">
    <w:abstractNumId w:val="4"/>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7"/>
  </w:num>
  <w:num w:numId="11">
    <w:abstractNumId w:val="20"/>
  </w:num>
  <w:num w:numId="12">
    <w:abstractNumId w:val="8"/>
  </w:num>
  <w:num w:numId="13">
    <w:abstractNumId w:val="6"/>
  </w:num>
  <w:num w:numId="14">
    <w:abstractNumId w:val="28"/>
  </w:num>
  <w:num w:numId="15">
    <w:abstractNumId w:val="22"/>
  </w:num>
  <w:num w:numId="16">
    <w:abstractNumId w:val="29"/>
  </w:num>
  <w:num w:numId="17">
    <w:abstractNumId w:val="12"/>
  </w:num>
  <w:num w:numId="18">
    <w:abstractNumId w:val="15"/>
  </w:num>
  <w:num w:numId="19">
    <w:abstractNumId w:val="1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6"/>
  </w:num>
  <w:num w:numId="23">
    <w:abstractNumId w:val="9"/>
  </w:num>
  <w:num w:numId="24">
    <w:abstractNumId w:val="10"/>
  </w:num>
  <w:num w:numId="25">
    <w:abstractNumId w:val="5"/>
  </w:num>
  <w:num w:numId="26">
    <w:abstractNumId w:val="21"/>
  </w:num>
  <w:num w:numId="27">
    <w:abstractNumId w:val="1"/>
  </w:num>
  <w:num w:numId="28">
    <w:abstractNumId w:val="3"/>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ZmM3YThiZjBkMGE5NzAyMjI1MjU0MWE4ZTIwYjAifQ=="/>
    <w:docVar w:name="KSO_WPS_MARK_KEY" w:val="ed255cc6-c313-41ac-816d-af8b65690b4d"/>
  </w:docVars>
  <w:rsids>
    <w:rsidRoot w:val="0053109A"/>
    <w:rsid w:val="000056DC"/>
    <w:rsid w:val="00010203"/>
    <w:rsid w:val="0001066D"/>
    <w:rsid w:val="00014A1B"/>
    <w:rsid w:val="00024682"/>
    <w:rsid w:val="00024FD9"/>
    <w:rsid w:val="00030A02"/>
    <w:rsid w:val="0003124C"/>
    <w:rsid w:val="00033E31"/>
    <w:rsid w:val="00034ACF"/>
    <w:rsid w:val="00034E0E"/>
    <w:rsid w:val="00036DC1"/>
    <w:rsid w:val="000372B6"/>
    <w:rsid w:val="00040390"/>
    <w:rsid w:val="00040FF5"/>
    <w:rsid w:val="00041823"/>
    <w:rsid w:val="00041FB8"/>
    <w:rsid w:val="00044AD5"/>
    <w:rsid w:val="00045873"/>
    <w:rsid w:val="00052958"/>
    <w:rsid w:val="00053288"/>
    <w:rsid w:val="000577AA"/>
    <w:rsid w:val="00057D75"/>
    <w:rsid w:val="00066E57"/>
    <w:rsid w:val="00067CBA"/>
    <w:rsid w:val="00070B21"/>
    <w:rsid w:val="00073804"/>
    <w:rsid w:val="00073BA9"/>
    <w:rsid w:val="00074DEF"/>
    <w:rsid w:val="000856E3"/>
    <w:rsid w:val="000864B5"/>
    <w:rsid w:val="00092585"/>
    <w:rsid w:val="00093108"/>
    <w:rsid w:val="00093DE6"/>
    <w:rsid w:val="00093E79"/>
    <w:rsid w:val="00093FD6"/>
    <w:rsid w:val="00096AC4"/>
    <w:rsid w:val="000A231F"/>
    <w:rsid w:val="000A5AA6"/>
    <w:rsid w:val="000B35A0"/>
    <w:rsid w:val="000B42B7"/>
    <w:rsid w:val="000B74CE"/>
    <w:rsid w:val="000B7F6B"/>
    <w:rsid w:val="000C1605"/>
    <w:rsid w:val="000C2546"/>
    <w:rsid w:val="000C64AD"/>
    <w:rsid w:val="000C7134"/>
    <w:rsid w:val="000C7C78"/>
    <w:rsid w:val="000D22B9"/>
    <w:rsid w:val="000D5412"/>
    <w:rsid w:val="000D6609"/>
    <w:rsid w:val="000D6687"/>
    <w:rsid w:val="000E23AE"/>
    <w:rsid w:val="000E31CC"/>
    <w:rsid w:val="000E3C93"/>
    <w:rsid w:val="000E63C7"/>
    <w:rsid w:val="000F1270"/>
    <w:rsid w:val="000F57BF"/>
    <w:rsid w:val="000F655C"/>
    <w:rsid w:val="000F6AC7"/>
    <w:rsid w:val="000F7143"/>
    <w:rsid w:val="00102587"/>
    <w:rsid w:val="00104B2E"/>
    <w:rsid w:val="00110682"/>
    <w:rsid w:val="00117377"/>
    <w:rsid w:val="00117B86"/>
    <w:rsid w:val="00117E8D"/>
    <w:rsid w:val="001218C3"/>
    <w:rsid w:val="00125C17"/>
    <w:rsid w:val="00125D45"/>
    <w:rsid w:val="00125D5A"/>
    <w:rsid w:val="00134958"/>
    <w:rsid w:val="00140766"/>
    <w:rsid w:val="00142C74"/>
    <w:rsid w:val="00143BAB"/>
    <w:rsid w:val="001455B1"/>
    <w:rsid w:val="00146634"/>
    <w:rsid w:val="0015119D"/>
    <w:rsid w:val="00153329"/>
    <w:rsid w:val="00156241"/>
    <w:rsid w:val="0016000B"/>
    <w:rsid w:val="0016290B"/>
    <w:rsid w:val="00163F22"/>
    <w:rsid w:val="00164889"/>
    <w:rsid w:val="0017107E"/>
    <w:rsid w:val="0017290E"/>
    <w:rsid w:val="0017384C"/>
    <w:rsid w:val="00174C40"/>
    <w:rsid w:val="0017714C"/>
    <w:rsid w:val="0018241D"/>
    <w:rsid w:val="00183054"/>
    <w:rsid w:val="00183308"/>
    <w:rsid w:val="00183420"/>
    <w:rsid w:val="00183C8E"/>
    <w:rsid w:val="00187332"/>
    <w:rsid w:val="00187569"/>
    <w:rsid w:val="001908BA"/>
    <w:rsid w:val="00190D89"/>
    <w:rsid w:val="00193206"/>
    <w:rsid w:val="001A3DE8"/>
    <w:rsid w:val="001A5048"/>
    <w:rsid w:val="001A7747"/>
    <w:rsid w:val="001B0011"/>
    <w:rsid w:val="001B0662"/>
    <w:rsid w:val="001B2172"/>
    <w:rsid w:val="001B305F"/>
    <w:rsid w:val="001B3078"/>
    <w:rsid w:val="001B6C1B"/>
    <w:rsid w:val="001C23A8"/>
    <w:rsid w:val="001C4A1C"/>
    <w:rsid w:val="001D4E7A"/>
    <w:rsid w:val="001E2A8E"/>
    <w:rsid w:val="001E62A8"/>
    <w:rsid w:val="001E6703"/>
    <w:rsid w:val="001E7E9E"/>
    <w:rsid w:val="001F1F7B"/>
    <w:rsid w:val="001F69FF"/>
    <w:rsid w:val="001F7471"/>
    <w:rsid w:val="00200134"/>
    <w:rsid w:val="002046FF"/>
    <w:rsid w:val="00206562"/>
    <w:rsid w:val="00207A3F"/>
    <w:rsid w:val="002120D3"/>
    <w:rsid w:val="002128ED"/>
    <w:rsid w:val="002224FA"/>
    <w:rsid w:val="0022313D"/>
    <w:rsid w:val="002301B9"/>
    <w:rsid w:val="00234945"/>
    <w:rsid w:val="00236C32"/>
    <w:rsid w:val="00243882"/>
    <w:rsid w:val="00245ABF"/>
    <w:rsid w:val="00253F75"/>
    <w:rsid w:val="00255F34"/>
    <w:rsid w:val="00256BE5"/>
    <w:rsid w:val="00257770"/>
    <w:rsid w:val="00257AE6"/>
    <w:rsid w:val="0026260F"/>
    <w:rsid w:val="00263D1C"/>
    <w:rsid w:val="00264CAB"/>
    <w:rsid w:val="0026536B"/>
    <w:rsid w:val="00266978"/>
    <w:rsid w:val="00267196"/>
    <w:rsid w:val="002730B6"/>
    <w:rsid w:val="002755E7"/>
    <w:rsid w:val="00276838"/>
    <w:rsid w:val="00277545"/>
    <w:rsid w:val="00277CC1"/>
    <w:rsid w:val="00282B57"/>
    <w:rsid w:val="002850CE"/>
    <w:rsid w:val="00285E75"/>
    <w:rsid w:val="002919B6"/>
    <w:rsid w:val="002931DE"/>
    <w:rsid w:val="0029386D"/>
    <w:rsid w:val="0029471B"/>
    <w:rsid w:val="002A05EB"/>
    <w:rsid w:val="002A407B"/>
    <w:rsid w:val="002A431C"/>
    <w:rsid w:val="002A4379"/>
    <w:rsid w:val="002A6242"/>
    <w:rsid w:val="002A655E"/>
    <w:rsid w:val="002A7DD6"/>
    <w:rsid w:val="002B7A70"/>
    <w:rsid w:val="002C0E2A"/>
    <w:rsid w:val="002C7FA3"/>
    <w:rsid w:val="002D0384"/>
    <w:rsid w:val="002D3EBF"/>
    <w:rsid w:val="002D4EC1"/>
    <w:rsid w:val="002E07D1"/>
    <w:rsid w:val="002E0FC8"/>
    <w:rsid w:val="002E2EEB"/>
    <w:rsid w:val="002E3250"/>
    <w:rsid w:val="002E32FA"/>
    <w:rsid w:val="002E770B"/>
    <w:rsid w:val="002F22EE"/>
    <w:rsid w:val="002F3C60"/>
    <w:rsid w:val="002F73C8"/>
    <w:rsid w:val="00300D38"/>
    <w:rsid w:val="00300E6D"/>
    <w:rsid w:val="0030312E"/>
    <w:rsid w:val="00306946"/>
    <w:rsid w:val="0030746B"/>
    <w:rsid w:val="003110DD"/>
    <w:rsid w:val="00312047"/>
    <w:rsid w:val="00312B13"/>
    <w:rsid w:val="0031613E"/>
    <w:rsid w:val="003172E8"/>
    <w:rsid w:val="00320F89"/>
    <w:rsid w:val="00321D42"/>
    <w:rsid w:val="003323A0"/>
    <w:rsid w:val="00335ED4"/>
    <w:rsid w:val="00336439"/>
    <w:rsid w:val="003406A0"/>
    <w:rsid w:val="0034242B"/>
    <w:rsid w:val="00342948"/>
    <w:rsid w:val="00351218"/>
    <w:rsid w:val="00351861"/>
    <w:rsid w:val="003525FC"/>
    <w:rsid w:val="00363081"/>
    <w:rsid w:val="00363304"/>
    <w:rsid w:val="0036486E"/>
    <w:rsid w:val="00364E7C"/>
    <w:rsid w:val="00367E2E"/>
    <w:rsid w:val="003720C4"/>
    <w:rsid w:val="00375016"/>
    <w:rsid w:val="0037657C"/>
    <w:rsid w:val="00381A78"/>
    <w:rsid w:val="0038240F"/>
    <w:rsid w:val="003855BC"/>
    <w:rsid w:val="0038666E"/>
    <w:rsid w:val="00386E03"/>
    <w:rsid w:val="0039069F"/>
    <w:rsid w:val="00391C8A"/>
    <w:rsid w:val="003921E7"/>
    <w:rsid w:val="003929EC"/>
    <w:rsid w:val="00393E3B"/>
    <w:rsid w:val="0039591B"/>
    <w:rsid w:val="003A0405"/>
    <w:rsid w:val="003A51E1"/>
    <w:rsid w:val="003B04FB"/>
    <w:rsid w:val="003B4D29"/>
    <w:rsid w:val="003C048B"/>
    <w:rsid w:val="003C2424"/>
    <w:rsid w:val="003C4DBA"/>
    <w:rsid w:val="003C681F"/>
    <w:rsid w:val="003C6FED"/>
    <w:rsid w:val="003C7D95"/>
    <w:rsid w:val="003D0A3E"/>
    <w:rsid w:val="003D35C8"/>
    <w:rsid w:val="003E3A0D"/>
    <w:rsid w:val="003E6761"/>
    <w:rsid w:val="003E715D"/>
    <w:rsid w:val="003F3871"/>
    <w:rsid w:val="003F7275"/>
    <w:rsid w:val="004000D1"/>
    <w:rsid w:val="00404350"/>
    <w:rsid w:val="004101F0"/>
    <w:rsid w:val="00412CDA"/>
    <w:rsid w:val="00413AF1"/>
    <w:rsid w:val="00417071"/>
    <w:rsid w:val="00422A0B"/>
    <w:rsid w:val="004231CD"/>
    <w:rsid w:val="00430B00"/>
    <w:rsid w:val="00433E10"/>
    <w:rsid w:val="00435EDB"/>
    <w:rsid w:val="00444C2F"/>
    <w:rsid w:val="0044612B"/>
    <w:rsid w:val="0044627B"/>
    <w:rsid w:val="00450E6B"/>
    <w:rsid w:val="00453275"/>
    <w:rsid w:val="00460B29"/>
    <w:rsid w:val="004627D7"/>
    <w:rsid w:val="004629E8"/>
    <w:rsid w:val="00462A01"/>
    <w:rsid w:val="00463276"/>
    <w:rsid w:val="00474395"/>
    <w:rsid w:val="004766A3"/>
    <w:rsid w:val="004767B9"/>
    <w:rsid w:val="00480CE1"/>
    <w:rsid w:val="00481F07"/>
    <w:rsid w:val="00487713"/>
    <w:rsid w:val="004932FA"/>
    <w:rsid w:val="004961A9"/>
    <w:rsid w:val="00496A8A"/>
    <w:rsid w:val="004A26DD"/>
    <w:rsid w:val="004A2B0B"/>
    <w:rsid w:val="004A5F29"/>
    <w:rsid w:val="004B37BE"/>
    <w:rsid w:val="004B4985"/>
    <w:rsid w:val="004B634A"/>
    <w:rsid w:val="004C3542"/>
    <w:rsid w:val="004C4C3D"/>
    <w:rsid w:val="004C7A3B"/>
    <w:rsid w:val="004D23D7"/>
    <w:rsid w:val="004D34E5"/>
    <w:rsid w:val="004D4BB6"/>
    <w:rsid w:val="004E223B"/>
    <w:rsid w:val="004E36C1"/>
    <w:rsid w:val="004E57CB"/>
    <w:rsid w:val="004F382E"/>
    <w:rsid w:val="004F431F"/>
    <w:rsid w:val="004F6F69"/>
    <w:rsid w:val="005001A6"/>
    <w:rsid w:val="00500A8D"/>
    <w:rsid w:val="00504563"/>
    <w:rsid w:val="00504CD2"/>
    <w:rsid w:val="00505227"/>
    <w:rsid w:val="00505B96"/>
    <w:rsid w:val="0050775D"/>
    <w:rsid w:val="00507A70"/>
    <w:rsid w:val="0051036C"/>
    <w:rsid w:val="0051470D"/>
    <w:rsid w:val="0051760D"/>
    <w:rsid w:val="0052055C"/>
    <w:rsid w:val="005218DF"/>
    <w:rsid w:val="005232BE"/>
    <w:rsid w:val="00525780"/>
    <w:rsid w:val="00526FCD"/>
    <w:rsid w:val="00527B06"/>
    <w:rsid w:val="00530220"/>
    <w:rsid w:val="0053109A"/>
    <w:rsid w:val="00531548"/>
    <w:rsid w:val="005347E6"/>
    <w:rsid w:val="005349B2"/>
    <w:rsid w:val="0053503C"/>
    <w:rsid w:val="005364FC"/>
    <w:rsid w:val="00543FCE"/>
    <w:rsid w:val="00544495"/>
    <w:rsid w:val="00544AAE"/>
    <w:rsid w:val="0054568D"/>
    <w:rsid w:val="00545A1B"/>
    <w:rsid w:val="0054770D"/>
    <w:rsid w:val="00550558"/>
    <w:rsid w:val="00550B3F"/>
    <w:rsid w:val="0055191D"/>
    <w:rsid w:val="005529ED"/>
    <w:rsid w:val="00580B1E"/>
    <w:rsid w:val="00583840"/>
    <w:rsid w:val="00587EA8"/>
    <w:rsid w:val="0059024C"/>
    <w:rsid w:val="005934D2"/>
    <w:rsid w:val="0059447F"/>
    <w:rsid w:val="0059482D"/>
    <w:rsid w:val="00597ED0"/>
    <w:rsid w:val="005A06C2"/>
    <w:rsid w:val="005A0AFD"/>
    <w:rsid w:val="005A3D4B"/>
    <w:rsid w:val="005A5F7E"/>
    <w:rsid w:val="005A6B76"/>
    <w:rsid w:val="005A6BEB"/>
    <w:rsid w:val="005A7FBB"/>
    <w:rsid w:val="005B0C53"/>
    <w:rsid w:val="005B7C37"/>
    <w:rsid w:val="005C6F38"/>
    <w:rsid w:val="005C72DF"/>
    <w:rsid w:val="005D01FE"/>
    <w:rsid w:val="005D644D"/>
    <w:rsid w:val="005E0828"/>
    <w:rsid w:val="005E1BD2"/>
    <w:rsid w:val="005E4596"/>
    <w:rsid w:val="005E5F23"/>
    <w:rsid w:val="005F1AD6"/>
    <w:rsid w:val="005F1C7B"/>
    <w:rsid w:val="00607588"/>
    <w:rsid w:val="00610A6D"/>
    <w:rsid w:val="0061264E"/>
    <w:rsid w:val="00622CBE"/>
    <w:rsid w:val="0062305E"/>
    <w:rsid w:val="00627275"/>
    <w:rsid w:val="00630529"/>
    <w:rsid w:val="00634CD4"/>
    <w:rsid w:val="00640E57"/>
    <w:rsid w:val="00641C77"/>
    <w:rsid w:val="00643BF0"/>
    <w:rsid w:val="006475E9"/>
    <w:rsid w:val="00653EAC"/>
    <w:rsid w:val="006557AF"/>
    <w:rsid w:val="00655D33"/>
    <w:rsid w:val="00656C72"/>
    <w:rsid w:val="006572FC"/>
    <w:rsid w:val="00663AAE"/>
    <w:rsid w:val="00666DF6"/>
    <w:rsid w:val="0067129A"/>
    <w:rsid w:val="00671BC9"/>
    <w:rsid w:val="00672A15"/>
    <w:rsid w:val="006732AB"/>
    <w:rsid w:val="006743F6"/>
    <w:rsid w:val="00674A11"/>
    <w:rsid w:val="00681077"/>
    <w:rsid w:val="00682245"/>
    <w:rsid w:val="0068314E"/>
    <w:rsid w:val="00685E8A"/>
    <w:rsid w:val="00687F25"/>
    <w:rsid w:val="0069045F"/>
    <w:rsid w:val="006938DC"/>
    <w:rsid w:val="006958A1"/>
    <w:rsid w:val="00697A51"/>
    <w:rsid w:val="006A3F6B"/>
    <w:rsid w:val="006A44DF"/>
    <w:rsid w:val="006B0AF8"/>
    <w:rsid w:val="006B23DC"/>
    <w:rsid w:val="006B3403"/>
    <w:rsid w:val="006B524A"/>
    <w:rsid w:val="006B61CA"/>
    <w:rsid w:val="006C07A4"/>
    <w:rsid w:val="006C0FE1"/>
    <w:rsid w:val="006C474B"/>
    <w:rsid w:val="006C5812"/>
    <w:rsid w:val="006D08D2"/>
    <w:rsid w:val="006D2235"/>
    <w:rsid w:val="006D4BA8"/>
    <w:rsid w:val="006E08C4"/>
    <w:rsid w:val="006E2092"/>
    <w:rsid w:val="006E2435"/>
    <w:rsid w:val="006E47EC"/>
    <w:rsid w:val="006E7E36"/>
    <w:rsid w:val="006F0845"/>
    <w:rsid w:val="006F3F2C"/>
    <w:rsid w:val="006F5F7E"/>
    <w:rsid w:val="006F615F"/>
    <w:rsid w:val="006F6388"/>
    <w:rsid w:val="006F6F89"/>
    <w:rsid w:val="006F7CC0"/>
    <w:rsid w:val="007017BF"/>
    <w:rsid w:val="00703FC7"/>
    <w:rsid w:val="007066DF"/>
    <w:rsid w:val="00707CB8"/>
    <w:rsid w:val="00710059"/>
    <w:rsid w:val="0071197C"/>
    <w:rsid w:val="007150A9"/>
    <w:rsid w:val="00715B47"/>
    <w:rsid w:val="007160DA"/>
    <w:rsid w:val="00717713"/>
    <w:rsid w:val="00720F8B"/>
    <w:rsid w:val="007221EF"/>
    <w:rsid w:val="0072254F"/>
    <w:rsid w:val="007247F1"/>
    <w:rsid w:val="00727F57"/>
    <w:rsid w:val="00737F42"/>
    <w:rsid w:val="00740CC4"/>
    <w:rsid w:val="00741325"/>
    <w:rsid w:val="0074184B"/>
    <w:rsid w:val="00742C01"/>
    <w:rsid w:val="00743669"/>
    <w:rsid w:val="0074366E"/>
    <w:rsid w:val="00745683"/>
    <w:rsid w:val="00747ECD"/>
    <w:rsid w:val="007512F7"/>
    <w:rsid w:val="007526E8"/>
    <w:rsid w:val="00760EEF"/>
    <w:rsid w:val="00764094"/>
    <w:rsid w:val="00765820"/>
    <w:rsid w:val="00765FA8"/>
    <w:rsid w:val="00777C7D"/>
    <w:rsid w:val="007804A6"/>
    <w:rsid w:val="00780DBA"/>
    <w:rsid w:val="00780E62"/>
    <w:rsid w:val="0078262E"/>
    <w:rsid w:val="007853D9"/>
    <w:rsid w:val="007875F8"/>
    <w:rsid w:val="00790F0D"/>
    <w:rsid w:val="00792477"/>
    <w:rsid w:val="0079443E"/>
    <w:rsid w:val="00795C23"/>
    <w:rsid w:val="00797C07"/>
    <w:rsid w:val="007A0F83"/>
    <w:rsid w:val="007A4777"/>
    <w:rsid w:val="007A549A"/>
    <w:rsid w:val="007A6479"/>
    <w:rsid w:val="007B09CE"/>
    <w:rsid w:val="007B512F"/>
    <w:rsid w:val="007C43CE"/>
    <w:rsid w:val="007C651A"/>
    <w:rsid w:val="007C7C16"/>
    <w:rsid w:val="007D0673"/>
    <w:rsid w:val="007D2427"/>
    <w:rsid w:val="007D287E"/>
    <w:rsid w:val="007D3D70"/>
    <w:rsid w:val="007D46F0"/>
    <w:rsid w:val="007D7CFE"/>
    <w:rsid w:val="007E0863"/>
    <w:rsid w:val="007E6A46"/>
    <w:rsid w:val="007F24B8"/>
    <w:rsid w:val="007F6161"/>
    <w:rsid w:val="007F62AA"/>
    <w:rsid w:val="007F6F65"/>
    <w:rsid w:val="007F7572"/>
    <w:rsid w:val="0080014B"/>
    <w:rsid w:val="00801D76"/>
    <w:rsid w:val="008035C0"/>
    <w:rsid w:val="0080396D"/>
    <w:rsid w:val="00804E0B"/>
    <w:rsid w:val="008060C2"/>
    <w:rsid w:val="00806D66"/>
    <w:rsid w:val="008075F1"/>
    <w:rsid w:val="00813D2E"/>
    <w:rsid w:val="008229A6"/>
    <w:rsid w:val="0082423D"/>
    <w:rsid w:val="00824FE8"/>
    <w:rsid w:val="008257D9"/>
    <w:rsid w:val="008307DE"/>
    <w:rsid w:val="0083301A"/>
    <w:rsid w:val="0083378F"/>
    <w:rsid w:val="0083711F"/>
    <w:rsid w:val="00842405"/>
    <w:rsid w:val="00843649"/>
    <w:rsid w:val="00843885"/>
    <w:rsid w:val="008440CF"/>
    <w:rsid w:val="008442AE"/>
    <w:rsid w:val="00844D89"/>
    <w:rsid w:val="008450DA"/>
    <w:rsid w:val="008458EE"/>
    <w:rsid w:val="0084624F"/>
    <w:rsid w:val="00846578"/>
    <w:rsid w:val="0084661A"/>
    <w:rsid w:val="0084721D"/>
    <w:rsid w:val="008545A0"/>
    <w:rsid w:val="008557D1"/>
    <w:rsid w:val="00862301"/>
    <w:rsid w:val="00862A2B"/>
    <w:rsid w:val="008644F0"/>
    <w:rsid w:val="00866C52"/>
    <w:rsid w:val="0086799C"/>
    <w:rsid w:val="00874317"/>
    <w:rsid w:val="008748D2"/>
    <w:rsid w:val="00874A38"/>
    <w:rsid w:val="008755A9"/>
    <w:rsid w:val="00877DD4"/>
    <w:rsid w:val="0088458D"/>
    <w:rsid w:val="00887C34"/>
    <w:rsid w:val="00895B09"/>
    <w:rsid w:val="00897D12"/>
    <w:rsid w:val="008A4409"/>
    <w:rsid w:val="008A56DD"/>
    <w:rsid w:val="008B102A"/>
    <w:rsid w:val="008B514B"/>
    <w:rsid w:val="008B6705"/>
    <w:rsid w:val="008C5329"/>
    <w:rsid w:val="008C67AD"/>
    <w:rsid w:val="008C6EFC"/>
    <w:rsid w:val="008C75BA"/>
    <w:rsid w:val="008D1645"/>
    <w:rsid w:val="008D1F3F"/>
    <w:rsid w:val="008D1FF0"/>
    <w:rsid w:val="008D38D7"/>
    <w:rsid w:val="008E2B67"/>
    <w:rsid w:val="008F76A4"/>
    <w:rsid w:val="00900548"/>
    <w:rsid w:val="00903D09"/>
    <w:rsid w:val="00904D66"/>
    <w:rsid w:val="00917ABC"/>
    <w:rsid w:val="0092245E"/>
    <w:rsid w:val="00922715"/>
    <w:rsid w:val="009258F2"/>
    <w:rsid w:val="00925BF7"/>
    <w:rsid w:val="00937BD2"/>
    <w:rsid w:val="00944386"/>
    <w:rsid w:val="00945B8C"/>
    <w:rsid w:val="009509D4"/>
    <w:rsid w:val="00951B9B"/>
    <w:rsid w:val="0096127E"/>
    <w:rsid w:val="00962CBC"/>
    <w:rsid w:val="00963ABE"/>
    <w:rsid w:val="00964124"/>
    <w:rsid w:val="0096724B"/>
    <w:rsid w:val="009706F7"/>
    <w:rsid w:val="00972413"/>
    <w:rsid w:val="00973002"/>
    <w:rsid w:val="00974102"/>
    <w:rsid w:val="0097425C"/>
    <w:rsid w:val="00976B8E"/>
    <w:rsid w:val="00977B3F"/>
    <w:rsid w:val="009821F6"/>
    <w:rsid w:val="00982F38"/>
    <w:rsid w:val="009847CE"/>
    <w:rsid w:val="00985CE3"/>
    <w:rsid w:val="009907DA"/>
    <w:rsid w:val="009A138A"/>
    <w:rsid w:val="009A2C5A"/>
    <w:rsid w:val="009A4BF1"/>
    <w:rsid w:val="009B023D"/>
    <w:rsid w:val="009B29B3"/>
    <w:rsid w:val="009B4F86"/>
    <w:rsid w:val="009B5E17"/>
    <w:rsid w:val="009C1124"/>
    <w:rsid w:val="009D1310"/>
    <w:rsid w:val="009D29E6"/>
    <w:rsid w:val="009D4208"/>
    <w:rsid w:val="009D70B3"/>
    <w:rsid w:val="009E1C6D"/>
    <w:rsid w:val="009F381D"/>
    <w:rsid w:val="009F5054"/>
    <w:rsid w:val="009F571C"/>
    <w:rsid w:val="009F5801"/>
    <w:rsid w:val="009F6BC2"/>
    <w:rsid w:val="00A01FAC"/>
    <w:rsid w:val="00A02AFE"/>
    <w:rsid w:val="00A16086"/>
    <w:rsid w:val="00A238D7"/>
    <w:rsid w:val="00A262A0"/>
    <w:rsid w:val="00A3330D"/>
    <w:rsid w:val="00A40C38"/>
    <w:rsid w:val="00A40CBA"/>
    <w:rsid w:val="00A50E44"/>
    <w:rsid w:val="00A53A2E"/>
    <w:rsid w:val="00A54D87"/>
    <w:rsid w:val="00A551DE"/>
    <w:rsid w:val="00A56BFB"/>
    <w:rsid w:val="00A57DA1"/>
    <w:rsid w:val="00A60CBA"/>
    <w:rsid w:val="00A61A35"/>
    <w:rsid w:val="00A61A58"/>
    <w:rsid w:val="00A62630"/>
    <w:rsid w:val="00A62F18"/>
    <w:rsid w:val="00A6433C"/>
    <w:rsid w:val="00A65DFB"/>
    <w:rsid w:val="00A749BD"/>
    <w:rsid w:val="00A76170"/>
    <w:rsid w:val="00A765EE"/>
    <w:rsid w:val="00A77E8A"/>
    <w:rsid w:val="00A830B1"/>
    <w:rsid w:val="00A87A4E"/>
    <w:rsid w:val="00A9032D"/>
    <w:rsid w:val="00A912C0"/>
    <w:rsid w:val="00A91D08"/>
    <w:rsid w:val="00A95EAF"/>
    <w:rsid w:val="00A967BF"/>
    <w:rsid w:val="00AA146E"/>
    <w:rsid w:val="00AA2557"/>
    <w:rsid w:val="00AB6B2D"/>
    <w:rsid w:val="00AB7194"/>
    <w:rsid w:val="00AB719E"/>
    <w:rsid w:val="00AC222A"/>
    <w:rsid w:val="00AC3B60"/>
    <w:rsid w:val="00AC5157"/>
    <w:rsid w:val="00AC6B74"/>
    <w:rsid w:val="00AC6F1F"/>
    <w:rsid w:val="00AC6FEC"/>
    <w:rsid w:val="00AC7BE9"/>
    <w:rsid w:val="00AD086F"/>
    <w:rsid w:val="00AD10B3"/>
    <w:rsid w:val="00AD64A7"/>
    <w:rsid w:val="00AD70F4"/>
    <w:rsid w:val="00AE0AF4"/>
    <w:rsid w:val="00AE13C8"/>
    <w:rsid w:val="00AE38BC"/>
    <w:rsid w:val="00AE59A5"/>
    <w:rsid w:val="00AE5FB6"/>
    <w:rsid w:val="00AF0FF6"/>
    <w:rsid w:val="00AF341B"/>
    <w:rsid w:val="00AF5CC0"/>
    <w:rsid w:val="00B0054F"/>
    <w:rsid w:val="00B040D1"/>
    <w:rsid w:val="00B04E11"/>
    <w:rsid w:val="00B05C9B"/>
    <w:rsid w:val="00B1038C"/>
    <w:rsid w:val="00B14790"/>
    <w:rsid w:val="00B1644B"/>
    <w:rsid w:val="00B24F8C"/>
    <w:rsid w:val="00B253A6"/>
    <w:rsid w:val="00B27465"/>
    <w:rsid w:val="00B35022"/>
    <w:rsid w:val="00B35449"/>
    <w:rsid w:val="00B35B97"/>
    <w:rsid w:val="00B35C55"/>
    <w:rsid w:val="00B426CD"/>
    <w:rsid w:val="00B436FF"/>
    <w:rsid w:val="00B44086"/>
    <w:rsid w:val="00B448D7"/>
    <w:rsid w:val="00B614E3"/>
    <w:rsid w:val="00B61B67"/>
    <w:rsid w:val="00B62B39"/>
    <w:rsid w:val="00B6384A"/>
    <w:rsid w:val="00B80540"/>
    <w:rsid w:val="00B81528"/>
    <w:rsid w:val="00B82F5F"/>
    <w:rsid w:val="00B83BF6"/>
    <w:rsid w:val="00B84F31"/>
    <w:rsid w:val="00B90E5B"/>
    <w:rsid w:val="00B915A5"/>
    <w:rsid w:val="00B9429A"/>
    <w:rsid w:val="00BA0A0F"/>
    <w:rsid w:val="00BA3435"/>
    <w:rsid w:val="00BA358E"/>
    <w:rsid w:val="00BA37AD"/>
    <w:rsid w:val="00BA7240"/>
    <w:rsid w:val="00BB1080"/>
    <w:rsid w:val="00BB6323"/>
    <w:rsid w:val="00BB6BF6"/>
    <w:rsid w:val="00BC0422"/>
    <w:rsid w:val="00BC06B3"/>
    <w:rsid w:val="00BC093C"/>
    <w:rsid w:val="00BC2272"/>
    <w:rsid w:val="00BC4B93"/>
    <w:rsid w:val="00BC4D46"/>
    <w:rsid w:val="00BD0263"/>
    <w:rsid w:val="00BD087E"/>
    <w:rsid w:val="00BD1DC9"/>
    <w:rsid w:val="00BD3623"/>
    <w:rsid w:val="00BD39FC"/>
    <w:rsid w:val="00BE4E9E"/>
    <w:rsid w:val="00BE5430"/>
    <w:rsid w:val="00BE54DE"/>
    <w:rsid w:val="00BE63CD"/>
    <w:rsid w:val="00BF14C2"/>
    <w:rsid w:val="00BF534E"/>
    <w:rsid w:val="00BF5483"/>
    <w:rsid w:val="00C054DF"/>
    <w:rsid w:val="00C105DC"/>
    <w:rsid w:val="00C10AB9"/>
    <w:rsid w:val="00C144AD"/>
    <w:rsid w:val="00C16417"/>
    <w:rsid w:val="00C16873"/>
    <w:rsid w:val="00C23D12"/>
    <w:rsid w:val="00C27787"/>
    <w:rsid w:val="00C2794A"/>
    <w:rsid w:val="00C31813"/>
    <w:rsid w:val="00C32C38"/>
    <w:rsid w:val="00C33F6A"/>
    <w:rsid w:val="00C35509"/>
    <w:rsid w:val="00C35D2B"/>
    <w:rsid w:val="00C36165"/>
    <w:rsid w:val="00C36F80"/>
    <w:rsid w:val="00C451DD"/>
    <w:rsid w:val="00C45C69"/>
    <w:rsid w:val="00C51E57"/>
    <w:rsid w:val="00C5279A"/>
    <w:rsid w:val="00C52AC5"/>
    <w:rsid w:val="00C53904"/>
    <w:rsid w:val="00C569AF"/>
    <w:rsid w:val="00C6017F"/>
    <w:rsid w:val="00C60FDE"/>
    <w:rsid w:val="00C6100B"/>
    <w:rsid w:val="00C67EF0"/>
    <w:rsid w:val="00C70DA7"/>
    <w:rsid w:val="00C74BB2"/>
    <w:rsid w:val="00C75818"/>
    <w:rsid w:val="00C77D01"/>
    <w:rsid w:val="00C835A7"/>
    <w:rsid w:val="00C8375E"/>
    <w:rsid w:val="00C84C70"/>
    <w:rsid w:val="00C85372"/>
    <w:rsid w:val="00C853AC"/>
    <w:rsid w:val="00C8556C"/>
    <w:rsid w:val="00CA064B"/>
    <w:rsid w:val="00CA0755"/>
    <w:rsid w:val="00CA527B"/>
    <w:rsid w:val="00CA6164"/>
    <w:rsid w:val="00CB379A"/>
    <w:rsid w:val="00CB39AD"/>
    <w:rsid w:val="00CB4280"/>
    <w:rsid w:val="00CB5936"/>
    <w:rsid w:val="00CB5B6E"/>
    <w:rsid w:val="00CB6BA7"/>
    <w:rsid w:val="00CB735D"/>
    <w:rsid w:val="00CC1CEA"/>
    <w:rsid w:val="00CD064C"/>
    <w:rsid w:val="00CD1C0C"/>
    <w:rsid w:val="00CD339C"/>
    <w:rsid w:val="00CE4C3C"/>
    <w:rsid w:val="00CE5F3D"/>
    <w:rsid w:val="00CE70A6"/>
    <w:rsid w:val="00CF4039"/>
    <w:rsid w:val="00D00EEC"/>
    <w:rsid w:val="00D03965"/>
    <w:rsid w:val="00D047F6"/>
    <w:rsid w:val="00D06DB0"/>
    <w:rsid w:val="00D10D3F"/>
    <w:rsid w:val="00D15E4D"/>
    <w:rsid w:val="00D165E8"/>
    <w:rsid w:val="00D17C41"/>
    <w:rsid w:val="00D210D0"/>
    <w:rsid w:val="00D22D73"/>
    <w:rsid w:val="00D23318"/>
    <w:rsid w:val="00D32319"/>
    <w:rsid w:val="00D33D9F"/>
    <w:rsid w:val="00D40373"/>
    <w:rsid w:val="00D44F20"/>
    <w:rsid w:val="00D512DA"/>
    <w:rsid w:val="00D5175D"/>
    <w:rsid w:val="00D54A25"/>
    <w:rsid w:val="00D60B79"/>
    <w:rsid w:val="00D65350"/>
    <w:rsid w:val="00D72207"/>
    <w:rsid w:val="00D76DE2"/>
    <w:rsid w:val="00D93146"/>
    <w:rsid w:val="00D940D7"/>
    <w:rsid w:val="00D943CC"/>
    <w:rsid w:val="00D977E7"/>
    <w:rsid w:val="00D97E5D"/>
    <w:rsid w:val="00DA0572"/>
    <w:rsid w:val="00DA270C"/>
    <w:rsid w:val="00DA3C7E"/>
    <w:rsid w:val="00DA423F"/>
    <w:rsid w:val="00DA42ED"/>
    <w:rsid w:val="00DA6FA5"/>
    <w:rsid w:val="00DA7238"/>
    <w:rsid w:val="00DB00C1"/>
    <w:rsid w:val="00DB2CA0"/>
    <w:rsid w:val="00DB4905"/>
    <w:rsid w:val="00DB766B"/>
    <w:rsid w:val="00DC1B59"/>
    <w:rsid w:val="00DC24FE"/>
    <w:rsid w:val="00DC38A0"/>
    <w:rsid w:val="00DD21B6"/>
    <w:rsid w:val="00DD3A2D"/>
    <w:rsid w:val="00DD5DDC"/>
    <w:rsid w:val="00DD6B70"/>
    <w:rsid w:val="00DD7D1C"/>
    <w:rsid w:val="00DF58F7"/>
    <w:rsid w:val="00DF5CFD"/>
    <w:rsid w:val="00DF67B2"/>
    <w:rsid w:val="00DF79A4"/>
    <w:rsid w:val="00E005DA"/>
    <w:rsid w:val="00E01D44"/>
    <w:rsid w:val="00E02264"/>
    <w:rsid w:val="00E03A5C"/>
    <w:rsid w:val="00E07991"/>
    <w:rsid w:val="00E157A8"/>
    <w:rsid w:val="00E20483"/>
    <w:rsid w:val="00E21FB8"/>
    <w:rsid w:val="00E26D8D"/>
    <w:rsid w:val="00E30053"/>
    <w:rsid w:val="00E321EA"/>
    <w:rsid w:val="00E34D79"/>
    <w:rsid w:val="00E3597D"/>
    <w:rsid w:val="00E36ECF"/>
    <w:rsid w:val="00E37D45"/>
    <w:rsid w:val="00E412A5"/>
    <w:rsid w:val="00E42334"/>
    <w:rsid w:val="00E42C5E"/>
    <w:rsid w:val="00E4318D"/>
    <w:rsid w:val="00E4440C"/>
    <w:rsid w:val="00E4524E"/>
    <w:rsid w:val="00E45670"/>
    <w:rsid w:val="00E50679"/>
    <w:rsid w:val="00E53D9E"/>
    <w:rsid w:val="00E5442A"/>
    <w:rsid w:val="00E57971"/>
    <w:rsid w:val="00E6202A"/>
    <w:rsid w:val="00E635AC"/>
    <w:rsid w:val="00E64C54"/>
    <w:rsid w:val="00E655DA"/>
    <w:rsid w:val="00E65EF4"/>
    <w:rsid w:val="00E6782B"/>
    <w:rsid w:val="00E73F89"/>
    <w:rsid w:val="00E74BFC"/>
    <w:rsid w:val="00E82DCF"/>
    <w:rsid w:val="00E84C9C"/>
    <w:rsid w:val="00E866FF"/>
    <w:rsid w:val="00E90270"/>
    <w:rsid w:val="00E905E4"/>
    <w:rsid w:val="00E90A1C"/>
    <w:rsid w:val="00E923A7"/>
    <w:rsid w:val="00E975BF"/>
    <w:rsid w:val="00EA0164"/>
    <w:rsid w:val="00EA0B24"/>
    <w:rsid w:val="00EA32FB"/>
    <w:rsid w:val="00EA3DB5"/>
    <w:rsid w:val="00EA59FB"/>
    <w:rsid w:val="00EA5AA2"/>
    <w:rsid w:val="00EB0FAF"/>
    <w:rsid w:val="00EB61D4"/>
    <w:rsid w:val="00EC0F9D"/>
    <w:rsid w:val="00EC1E33"/>
    <w:rsid w:val="00EC51B2"/>
    <w:rsid w:val="00EC6997"/>
    <w:rsid w:val="00EC7823"/>
    <w:rsid w:val="00EC7E4F"/>
    <w:rsid w:val="00ED3BB1"/>
    <w:rsid w:val="00EE2C8C"/>
    <w:rsid w:val="00EF1539"/>
    <w:rsid w:val="00EF3FF9"/>
    <w:rsid w:val="00EF6A2C"/>
    <w:rsid w:val="00F00AD2"/>
    <w:rsid w:val="00F00CC8"/>
    <w:rsid w:val="00F01D9F"/>
    <w:rsid w:val="00F0426C"/>
    <w:rsid w:val="00F0680F"/>
    <w:rsid w:val="00F10FAB"/>
    <w:rsid w:val="00F11B4D"/>
    <w:rsid w:val="00F132AB"/>
    <w:rsid w:val="00F17CF5"/>
    <w:rsid w:val="00F20313"/>
    <w:rsid w:val="00F20D7E"/>
    <w:rsid w:val="00F22888"/>
    <w:rsid w:val="00F2330A"/>
    <w:rsid w:val="00F25EC1"/>
    <w:rsid w:val="00F323F5"/>
    <w:rsid w:val="00F3511C"/>
    <w:rsid w:val="00F3577C"/>
    <w:rsid w:val="00F40794"/>
    <w:rsid w:val="00F415C9"/>
    <w:rsid w:val="00F418DE"/>
    <w:rsid w:val="00F4388B"/>
    <w:rsid w:val="00F47557"/>
    <w:rsid w:val="00F541ED"/>
    <w:rsid w:val="00F543E6"/>
    <w:rsid w:val="00F60BD5"/>
    <w:rsid w:val="00F60D70"/>
    <w:rsid w:val="00F61663"/>
    <w:rsid w:val="00F63AA7"/>
    <w:rsid w:val="00F67605"/>
    <w:rsid w:val="00F70928"/>
    <w:rsid w:val="00F72475"/>
    <w:rsid w:val="00F73F44"/>
    <w:rsid w:val="00F74A77"/>
    <w:rsid w:val="00F80523"/>
    <w:rsid w:val="00F80CF3"/>
    <w:rsid w:val="00F818CA"/>
    <w:rsid w:val="00F818FE"/>
    <w:rsid w:val="00F8598E"/>
    <w:rsid w:val="00F923FF"/>
    <w:rsid w:val="00F9245A"/>
    <w:rsid w:val="00F9621B"/>
    <w:rsid w:val="00FA14BB"/>
    <w:rsid w:val="00FA34E7"/>
    <w:rsid w:val="00FA4352"/>
    <w:rsid w:val="00FA701F"/>
    <w:rsid w:val="00FB265D"/>
    <w:rsid w:val="00FB3179"/>
    <w:rsid w:val="00FB4B42"/>
    <w:rsid w:val="00FB5084"/>
    <w:rsid w:val="00FC026D"/>
    <w:rsid w:val="00FC4818"/>
    <w:rsid w:val="00FC6C59"/>
    <w:rsid w:val="00FD1462"/>
    <w:rsid w:val="00FD264C"/>
    <w:rsid w:val="00FD2854"/>
    <w:rsid w:val="00FD78F5"/>
    <w:rsid w:val="00FE10CB"/>
    <w:rsid w:val="00FE353E"/>
    <w:rsid w:val="00FE40B8"/>
    <w:rsid w:val="00FE413E"/>
    <w:rsid w:val="00FE4B86"/>
    <w:rsid w:val="00FF0B12"/>
    <w:rsid w:val="00FF2695"/>
    <w:rsid w:val="00FF3D00"/>
    <w:rsid w:val="00FF4B37"/>
    <w:rsid w:val="00FF5378"/>
    <w:rsid w:val="00FF7A22"/>
    <w:rsid w:val="07811E24"/>
    <w:rsid w:val="0A1F5D57"/>
    <w:rsid w:val="12A71933"/>
    <w:rsid w:val="194577B0"/>
    <w:rsid w:val="2D1C68D4"/>
    <w:rsid w:val="33CA3AD5"/>
    <w:rsid w:val="4D8A67B2"/>
    <w:rsid w:val="547C6318"/>
    <w:rsid w:val="5BCE5D7C"/>
    <w:rsid w:val="663858F0"/>
    <w:rsid w:val="67F41D36"/>
    <w:rsid w:val="68A9492C"/>
    <w:rsid w:val="6AAC18C6"/>
    <w:rsid w:val="6C4560E5"/>
    <w:rsid w:val="6FC979FF"/>
    <w:rsid w:val="795A1753"/>
    <w:rsid w:val="79F242DF"/>
    <w:rsid w:val="7F8A665B"/>
    <w:rsid w:val="7FB3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3B46"/>
  <w15:docId w15:val="{20B9DE32-C758-477D-A165-4A7ADF94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uiPriority="0" w:qFormat="1"/>
    <w:lsdException w:name="annotation text" w:qFormat="1"/>
    <w:lsdException w:name="header" w:unhideWhenUsed="1" w:qFormat="1"/>
    <w:lsdException w:name="footer" w:qFormat="1"/>
    <w:lsdException w:name="index heading" w:uiPriority="0" w:qFormat="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unhideWhenUsed="1"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1"/>
    <w:qFormat/>
    <w:pPr>
      <w:keepNext/>
      <w:keepLines/>
      <w:spacing w:before="340" w:after="330" w:line="578" w:lineRule="auto"/>
      <w:ind w:left="432" w:hanging="432"/>
      <w:outlineLvl w:val="0"/>
    </w:pPr>
    <w:rPr>
      <w:b/>
      <w:bCs/>
      <w:kern w:val="44"/>
      <w:sz w:val="44"/>
      <w:szCs w:val="44"/>
    </w:rPr>
  </w:style>
  <w:style w:type="paragraph" w:styleId="2">
    <w:name w:val="heading 2"/>
    <w:basedOn w:val="a"/>
    <w:next w:val="a0"/>
    <w:link w:val="20"/>
    <w:qFormat/>
    <w:pPr>
      <w:keepNext/>
      <w:keepLines/>
      <w:tabs>
        <w:tab w:val="left" w:pos="180"/>
        <w:tab w:val="left" w:pos="360"/>
      </w:tabs>
      <w:adjustRightInd w:val="0"/>
      <w:spacing w:before="240" w:line="360" w:lineRule="auto"/>
      <w:ind w:rightChars="400" w:right="840"/>
      <w:jc w:val="left"/>
      <w:outlineLvl w:val="1"/>
    </w:pPr>
    <w:rPr>
      <w:rFonts w:ascii="宋体" w:hAnsi="Arial"/>
      <w:b/>
      <w:kern w:val="0"/>
      <w:sz w:val="28"/>
      <w:szCs w:val="20"/>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szCs w:val="20"/>
    </w:rPr>
  </w:style>
  <w:style w:type="paragraph" w:styleId="4">
    <w:name w:val="heading 4"/>
    <w:basedOn w:val="a"/>
    <w:next w:val="a0"/>
    <w:link w:val="40"/>
    <w:qFormat/>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0"/>
    <w:qFormat/>
    <w:pPr>
      <w:keepNext/>
      <w:keepLines/>
      <w:spacing w:before="280" w:after="290" w:line="376" w:lineRule="auto"/>
      <w:outlineLvl w:val="4"/>
    </w:pPr>
    <w:rPr>
      <w:b/>
      <w:sz w:val="28"/>
      <w:szCs w:val="20"/>
    </w:rPr>
  </w:style>
  <w:style w:type="paragraph" w:styleId="6">
    <w:name w:val="heading 6"/>
    <w:basedOn w:val="a"/>
    <w:next w:val="a0"/>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pPr>
      <w:keepNext/>
      <w:keepLines/>
      <w:spacing w:before="240" w:after="64" w:line="320" w:lineRule="auto"/>
      <w:ind w:left="1296" w:hanging="1296"/>
      <w:outlineLvl w:val="6"/>
    </w:pPr>
    <w:rPr>
      <w:b/>
      <w:sz w:val="24"/>
    </w:rPr>
  </w:style>
  <w:style w:type="paragraph" w:styleId="8">
    <w:name w:val="heading 8"/>
    <w:basedOn w:val="a"/>
    <w:next w:val="a0"/>
    <w:link w:val="8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ind w:firstLine="420"/>
      <w:jc w:val="left"/>
    </w:pPr>
    <w:rPr>
      <w:kern w:val="0"/>
      <w:szCs w:val="20"/>
    </w:rPr>
  </w:style>
  <w:style w:type="paragraph" w:styleId="TOC7">
    <w:name w:val="toc 7"/>
    <w:basedOn w:val="a"/>
    <w:next w:val="a"/>
    <w:unhideWhenUsed/>
    <w:qFormat/>
    <w:pPr>
      <w:ind w:left="1050"/>
      <w:jc w:val="left"/>
    </w:pPr>
    <w:rPr>
      <w:rFonts w:ascii="等线" w:eastAsia="等线"/>
      <w:sz w:val="20"/>
      <w:szCs w:val="20"/>
    </w:rPr>
  </w:style>
  <w:style w:type="paragraph" w:styleId="21">
    <w:name w:val="List Number 2"/>
    <w:basedOn w:val="a"/>
    <w:qFormat/>
    <w:pPr>
      <w:suppressAutoHyphens/>
    </w:pPr>
    <w:rPr>
      <w:rFonts w:eastAsia="楷体_GB2312"/>
      <w:kern w:val="1"/>
      <w:sz w:val="24"/>
      <w:lang w:eastAsia="ar-SA"/>
    </w:rPr>
  </w:style>
  <w:style w:type="paragraph" w:styleId="41">
    <w:name w:val="List Bullet 4"/>
    <w:basedOn w:val="a"/>
    <w:qFormat/>
    <w:pPr>
      <w:tabs>
        <w:tab w:val="left" w:pos="420"/>
        <w:tab w:val="left" w:pos="1620"/>
      </w:tabs>
      <w:autoSpaceDE w:val="0"/>
      <w:autoSpaceDN w:val="0"/>
      <w:adjustRightInd w:val="0"/>
      <w:spacing w:before="80" w:after="80" w:line="300" w:lineRule="auto"/>
      <w:ind w:left="420" w:hanging="420"/>
    </w:pPr>
    <w:rPr>
      <w:rFonts w:ascii="Arial" w:hAnsi="Arial"/>
      <w:kern w:val="0"/>
      <w:szCs w:val="20"/>
    </w:rPr>
  </w:style>
  <w:style w:type="paragraph" w:styleId="a5">
    <w:name w:val="List Number"/>
    <w:basedOn w:val="a"/>
    <w:qFormat/>
    <w:pPr>
      <w:tabs>
        <w:tab w:val="left" w:pos="1044"/>
      </w:tabs>
      <w:suppressAutoHyphens/>
      <w:ind w:left="624" w:hanging="624"/>
    </w:pPr>
    <w:rPr>
      <w:rFonts w:eastAsia="楷体_GB2312"/>
      <w:kern w:val="1"/>
      <w:sz w:val="24"/>
      <w:lang w:eastAsia="ar-SA"/>
    </w:rPr>
  </w:style>
  <w:style w:type="paragraph" w:styleId="a6">
    <w:name w:val="caption"/>
    <w:basedOn w:val="a"/>
    <w:next w:val="a"/>
    <w:qFormat/>
    <w:rPr>
      <w:rFonts w:ascii="Arial" w:eastAsia="黑体" w:hAnsi="Arial" w:cs="Arial"/>
      <w:sz w:val="20"/>
      <w:szCs w:val="20"/>
    </w:rPr>
  </w:style>
  <w:style w:type="paragraph" w:styleId="a7">
    <w:name w:val="List Bullet"/>
    <w:basedOn w:val="a"/>
    <w:unhideWhenUsed/>
    <w:qFormat/>
    <w:pPr>
      <w:tabs>
        <w:tab w:val="left" w:pos="360"/>
      </w:tabs>
      <w:ind w:left="432" w:hanging="432"/>
    </w:pPr>
    <w:rPr>
      <w:szCs w:val="22"/>
    </w:rPr>
  </w:style>
  <w:style w:type="paragraph" w:styleId="a8">
    <w:name w:val="Document Map"/>
    <w:basedOn w:val="a"/>
    <w:link w:val="a9"/>
    <w:qFormat/>
    <w:pPr>
      <w:shd w:val="clear" w:color="auto" w:fill="000080"/>
    </w:pPr>
  </w:style>
  <w:style w:type="paragraph" w:styleId="aa">
    <w:name w:val="annotation text"/>
    <w:basedOn w:val="a"/>
    <w:link w:val="10"/>
    <w:uiPriority w:val="99"/>
    <w:qFormat/>
    <w:pPr>
      <w:widowControl/>
      <w:jc w:val="left"/>
    </w:pPr>
    <w:rPr>
      <w:kern w:val="0"/>
      <w:szCs w:val="20"/>
    </w:rPr>
  </w:style>
  <w:style w:type="paragraph" w:styleId="31">
    <w:name w:val="Body Text 3"/>
    <w:basedOn w:val="a"/>
    <w:link w:val="32"/>
    <w:qFormat/>
    <w:pPr>
      <w:spacing w:after="120"/>
    </w:pPr>
    <w:rPr>
      <w:sz w:val="16"/>
      <w:szCs w:val="16"/>
    </w:rPr>
  </w:style>
  <w:style w:type="paragraph" w:styleId="ab">
    <w:name w:val="Body Text"/>
    <w:basedOn w:val="a"/>
    <w:link w:val="ac"/>
    <w:unhideWhenUsed/>
    <w:qFormat/>
    <w:pPr>
      <w:spacing w:after="120"/>
    </w:pPr>
  </w:style>
  <w:style w:type="paragraph" w:styleId="ad">
    <w:name w:val="Body Text Indent"/>
    <w:basedOn w:val="a"/>
    <w:link w:val="ae"/>
    <w:unhideWhenUsed/>
    <w:qFormat/>
    <w:pPr>
      <w:spacing w:after="120"/>
      <w:ind w:leftChars="200" w:left="420"/>
    </w:pPr>
  </w:style>
  <w:style w:type="paragraph" w:styleId="22">
    <w:name w:val="List 2"/>
    <w:basedOn w:val="a"/>
    <w:qFormat/>
    <w:pPr>
      <w:widowControl/>
      <w:ind w:leftChars="200" w:left="100" w:hangingChars="200" w:hanging="200"/>
      <w:jc w:val="left"/>
    </w:pPr>
    <w:rPr>
      <w:kern w:val="0"/>
      <w:szCs w:val="20"/>
    </w:rPr>
  </w:style>
  <w:style w:type="paragraph" w:styleId="af">
    <w:name w:val="Block Text"/>
    <w:basedOn w:val="a"/>
    <w:qFormat/>
    <w:pPr>
      <w:widowControl/>
      <w:spacing w:after="120"/>
      <w:ind w:leftChars="700" w:left="1440" w:rightChars="700" w:right="1440"/>
      <w:jc w:val="left"/>
    </w:pPr>
    <w:rPr>
      <w:kern w:val="0"/>
      <w:szCs w:val="20"/>
    </w:rPr>
  </w:style>
  <w:style w:type="paragraph" w:styleId="TOC5">
    <w:name w:val="toc 5"/>
    <w:basedOn w:val="a"/>
    <w:next w:val="a"/>
    <w:unhideWhenUsed/>
    <w:qFormat/>
    <w:pPr>
      <w:ind w:left="630"/>
      <w:jc w:val="left"/>
    </w:pPr>
    <w:rPr>
      <w:rFonts w:ascii="等线" w:eastAsia="等线"/>
      <w:sz w:val="20"/>
      <w:szCs w:val="20"/>
    </w:rPr>
  </w:style>
  <w:style w:type="paragraph" w:styleId="TOC3">
    <w:name w:val="toc 3"/>
    <w:basedOn w:val="a"/>
    <w:next w:val="a"/>
    <w:unhideWhenUsed/>
    <w:qFormat/>
    <w:pPr>
      <w:ind w:left="210"/>
      <w:jc w:val="left"/>
    </w:pPr>
    <w:rPr>
      <w:rFonts w:ascii="等线" w:eastAsia="等线"/>
      <w:sz w:val="20"/>
      <w:szCs w:val="20"/>
    </w:rPr>
  </w:style>
  <w:style w:type="paragraph" w:styleId="af0">
    <w:name w:val="Plain Text"/>
    <w:basedOn w:val="a"/>
    <w:link w:val="12"/>
    <w:qFormat/>
    <w:rPr>
      <w:rFonts w:ascii="宋体" w:hAnsi="Courier New" w:cs="Courier New"/>
      <w:szCs w:val="21"/>
    </w:rPr>
  </w:style>
  <w:style w:type="paragraph" w:styleId="TOC8">
    <w:name w:val="toc 8"/>
    <w:basedOn w:val="a"/>
    <w:next w:val="a"/>
    <w:unhideWhenUsed/>
    <w:qFormat/>
    <w:pPr>
      <w:ind w:left="1260"/>
      <w:jc w:val="left"/>
    </w:pPr>
    <w:rPr>
      <w:rFonts w:ascii="等线" w:eastAsia="等线"/>
      <w:sz w:val="20"/>
      <w:szCs w:val="20"/>
    </w:rPr>
  </w:style>
  <w:style w:type="paragraph" w:styleId="af1">
    <w:name w:val="Date"/>
    <w:basedOn w:val="a"/>
    <w:next w:val="a"/>
    <w:link w:val="af2"/>
    <w:qFormat/>
    <w:rPr>
      <w:rFonts w:ascii="宋体"/>
      <w:kern w:val="0"/>
      <w:sz w:val="24"/>
      <w:szCs w:val="20"/>
    </w:rPr>
  </w:style>
  <w:style w:type="paragraph" w:styleId="23">
    <w:name w:val="Body Text Indent 2"/>
    <w:basedOn w:val="a"/>
    <w:link w:val="24"/>
    <w:qFormat/>
    <w:pPr>
      <w:spacing w:after="120" w:line="480" w:lineRule="auto"/>
      <w:ind w:leftChars="200" w:left="420"/>
    </w:pPr>
  </w:style>
  <w:style w:type="paragraph" w:styleId="af3">
    <w:name w:val="Balloon Text"/>
    <w:basedOn w:val="a"/>
    <w:link w:val="af4"/>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ind w:left="4320"/>
    </w:pPr>
    <w:rPr>
      <w:rFonts w:eastAsia="楷体_GB2312"/>
      <w:kern w:val="0"/>
      <w:sz w:val="20"/>
      <w:szCs w:val="20"/>
    </w:rPr>
  </w:style>
  <w:style w:type="paragraph" w:styleId="TOC1">
    <w:name w:val="toc 1"/>
    <w:basedOn w:val="a"/>
    <w:next w:val="a"/>
    <w:uiPriority w:val="39"/>
    <w:qFormat/>
    <w:pPr>
      <w:spacing w:before="360"/>
      <w:jc w:val="left"/>
    </w:pPr>
    <w:rPr>
      <w:rFonts w:ascii="等线 Light" w:eastAsia="等线 Light"/>
      <w:b/>
      <w:bCs/>
      <w:caps/>
      <w:sz w:val="24"/>
    </w:rPr>
  </w:style>
  <w:style w:type="paragraph" w:styleId="TOC4">
    <w:name w:val="toc 4"/>
    <w:basedOn w:val="a"/>
    <w:next w:val="a"/>
    <w:unhideWhenUsed/>
    <w:qFormat/>
    <w:pPr>
      <w:ind w:left="420"/>
      <w:jc w:val="left"/>
    </w:pPr>
    <w:rPr>
      <w:rFonts w:ascii="等线" w:eastAsia="等线"/>
      <w:sz w:val="20"/>
      <w:szCs w:val="20"/>
    </w:rPr>
  </w:style>
  <w:style w:type="paragraph" w:styleId="afb">
    <w:name w:val="index heading"/>
    <w:basedOn w:val="a"/>
    <w:next w:val="13"/>
    <w:qFormat/>
    <w:rPr>
      <w:szCs w:val="20"/>
    </w:rPr>
  </w:style>
  <w:style w:type="paragraph" w:styleId="13">
    <w:name w:val="index 1"/>
    <w:basedOn w:val="a"/>
    <w:next w:val="a"/>
    <w:unhideWhenUsed/>
    <w:qFormat/>
  </w:style>
  <w:style w:type="paragraph" w:styleId="afc">
    <w:name w:val="Subtitle"/>
    <w:basedOn w:val="afd"/>
    <w:next w:val="ab"/>
    <w:link w:val="afe"/>
    <w:qFormat/>
    <w:pPr>
      <w:keepNext/>
      <w:suppressAutoHyphens/>
      <w:spacing w:after="0"/>
      <w:outlineLvl w:val="9"/>
    </w:pPr>
    <w:rPr>
      <w:rFonts w:ascii="Times New Roman" w:hAnsi="Times New Roman"/>
      <w:i/>
      <w:iCs/>
      <w:kern w:val="1"/>
      <w:sz w:val="28"/>
      <w:szCs w:val="28"/>
      <w:lang w:eastAsia="ar-SA"/>
    </w:rPr>
  </w:style>
  <w:style w:type="paragraph" w:styleId="afd">
    <w:name w:val="Title"/>
    <w:basedOn w:val="a"/>
    <w:next w:val="a"/>
    <w:link w:val="aff"/>
    <w:qFormat/>
    <w:pPr>
      <w:spacing w:before="240" w:after="60"/>
      <w:jc w:val="center"/>
      <w:outlineLvl w:val="0"/>
    </w:pPr>
    <w:rPr>
      <w:rFonts w:ascii="Cambria" w:hAnsi="Cambria"/>
      <w:b/>
      <w:bCs/>
      <w:sz w:val="32"/>
      <w:szCs w:val="32"/>
    </w:rPr>
  </w:style>
  <w:style w:type="paragraph" w:styleId="aff0">
    <w:name w:val="List"/>
    <w:basedOn w:val="a"/>
    <w:qFormat/>
    <w:pPr>
      <w:adjustRightInd w:val="0"/>
      <w:spacing w:line="460" w:lineRule="exact"/>
      <w:ind w:left="1276" w:hanging="425"/>
      <w:jc w:val="left"/>
      <w:textAlignment w:val="baseline"/>
    </w:pPr>
    <w:rPr>
      <w:kern w:val="0"/>
      <w:sz w:val="24"/>
      <w:szCs w:val="20"/>
    </w:rPr>
  </w:style>
  <w:style w:type="paragraph" w:styleId="aff1">
    <w:name w:val="footnote text"/>
    <w:basedOn w:val="a"/>
    <w:link w:val="aff2"/>
    <w:qFormat/>
    <w:rPr>
      <w:sz w:val="20"/>
      <w:szCs w:val="20"/>
    </w:rPr>
  </w:style>
  <w:style w:type="paragraph" w:styleId="TOC6">
    <w:name w:val="toc 6"/>
    <w:basedOn w:val="a"/>
    <w:next w:val="a"/>
    <w:unhideWhenUsed/>
    <w:qFormat/>
    <w:pPr>
      <w:ind w:left="840"/>
      <w:jc w:val="left"/>
    </w:pPr>
    <w:rPr>
      <w:rFonts w:ascii="等线" w:eastAsia="等线"/>
      <w:sz w:val="20"/>
      <w:szCs w:val="20"/>
    </w:rPr>
  </w:style>
  <w:style w:type="paragraph" w:styleId="33">
    <w:name w:val="Body Text Indent 3"/>
    <w:basedOn w:val="a"/>
    <w:link w:val="34"/>
    <w:qFormat/>
    <w:pPr>
      <w:spacing w:after="120"/>
      <w:ind w:leftChars="200" w:left="420"/>
    </w:pPr>
    <w:rPr>
      <w:sz w:val="16"/>
      <w:szCs w:val="16"/>
    </w:rPr>
  </w:style>
  <w:style w:type="paragraph" w:styleId="aff3">
    <w:name w:val="table of figures"/>
    <w:basedOn w:val="a"/>
    <w:next w:val="a"/>
    <w:pPr>
      <w:ind w:leftChars="200" w:left="200" w:hangingChars="200" w:hanging="200"/>
    </w:pPr>
  </w:style>
  <w:style w:type="paragraph" w:styleId="TOC2">
    <w:name w:val="toc 2"/>
    <w:basedOn w:val="a"/>
    <w:next w:val="a"/>
    <w:qFormat/>
    <w:pPr>
      <w:spacing w:before="240"/>
      <w:jc w:val="left"/>
    </w:pPr>
    <w:rPr>
      <w:rFonts w:ascii="等线" w:eastAsia="等线"/>
      <w:b/>
      <w:bCs/>
      <w:sz w:val="20"/>
      <w:szCs w:val="20"/>
    </w:rPr>
  </w:style>
  <w:style w:type="paragraph" w:styleId="TOC9">
    <w:name w:val="toc 9"/>
    <w:basedOn w:val="a"/>
    <w:next w:val="a"/>
    <w:unhideWhenUsed/>
    <w:qFormat/>
    <w:pPr>
      <w:ind w:left="1470"/>
      <w:jc w:val="left"/>
    </w:pPr>
    <w:rPr>
      <w:rFonts w:ascii="等线" w:eastAsia="等线"/>
      <w:sz w:val="20"/>
      <w:szCs w:val="20"/>
    </w:rPr>
  </w:style>
  <w:style w:type="paragraph" w:styleId="25">
    <w:name w:val="Body Text 2"/>
    <w:basedOn w:val="a"/>
    <w:link w:val="26"/>
    <w:qFormat/>
    <w:pPr>
      <w:widowControl/>
      <w:spacing w:after="120" w:line="480" w:lineRule="auto"/>
      <w:jc w:val="left"/>
    </w:pPr>
    <w:rPr>
      <w:kern w:val="0"/>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f4">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f5">
    <w:name w:val="annotation subject"/>
    <w:basedOn w:val="aa"/>
    <w:next w:val="aa"/>
    <w:link w:val="aff6"/>
    <w:qFormat/>
    <w:pPr>
      <w:widowControl w:val="0"/>
    </w:pPr>
    <w:rPr>
      <w:b/>
      <w:bCs/>
    </w:rPr>
  </w:style>
  <w:style w:type="paragraph" w:styleId="aff7">
    <w:name w:val="Body Text First Indent"/>
    <w:basedOn w:val="ab"/>
    <w:link w:val="aff8"/>
    <w:qFormat/>
    <w:pPr>
      <w:ind w:firstLine="420"/>
    </w:pPr>
    <w:rPr>
      <w:rFonts w:ascii="Calibri" w:hAnsi="Calibri"/>
      <w:color w:val="000000"/>
      <w:szCs w:val="22"/>
    </w:rPr>
  </w:style>
  <w:style w:type="paragraph" w:styleId="27">
    <w:name w:val="Body Text First Indent 2"/>
    <w:basedOn w:val="ad"/>
    <w:link w:val="28"/>
    <w:qFormat/>
    <w:pPr>
      <w:ind w:firstLineChars="200" w:firstLine="420"/>
    </w:pPr>
    <w:rPr>
      <w:rFonts w:ascii="Calibri" w:hAnsi="Calibri"/>
      <w:szCs w:val="22"/>
    </w:rPr>
  </w:style>
  <w:style w:type="table" w:styleId="aff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page number"/>
    <w:basedOn w:val="a1"/>
    <w:qFormat/>
  </w:style>
  <w:style w:type="character" w:styleId="affc">
    <w:name w:val="FollowedHyperlink"/>
    <w:uiPriority w:val="99"/>
    <w:unhideWhenUsed/>
    <w:qFormat/>
    <w:rPr>
      <w:color w:val="954F72"/>
      <w:u w:val="single"/>
    </w:rPr>
  </w:style>
  <w:style w:type="character" w:styleId="affd">
    <w:name w:val="line number"/>
    <w:basedOn w:val="a1"/>
    <w:qFormat/>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afff1">
    <w:name w:val="批注文字 字符"/>
    <w:uiPriority w:val="99"/>
    <w:qFormat/>
    <w:rPr>
      <w:kern w:val="2"/>
      <w:sz w:val="21"/>
      <w:szCs w:val="24"/>
    </w:rPr>
  </w:style>
  <w:style w:type="character" w:customStyle="1" w:styleId="afff2">
    <w:name w:val="纯文本 字符"/>
    <w:qFormat/>
    <w:rPr>
      <w:rFonts w:ascii="宋体" w:eastAsia="宋体" w:hAnsi="Courier New"/>
      <w:kern w:val="2"/>
      <w:sz w:val="21"/>
      <w:lang w:val="en-US" w:eastAsia="zh-CN" w:bidi="ar-SA"/>
    </w:rPr>
  </w:style>
  <w:style w:type="character" w:customStyle="1" w:styleId="Char1">
    <w:name w:val="纯文本 Char1"/>
    <w:qFormat/>
    <w:rPr>
      <w:rFonts w:ascii="宋体" w:eastAsia="宋体" w:hAnsi="Courier New" w:cs="Courier New"/>
      <w:kern w:val="2"/>
      <w:sz w:val="21"/>
      <w:szCs w:val="21"/>
      <w:lang w:val="en-US" w:eastAsia="zh-CN" w:bidi="ar-SA"/>
    </w:rPr>
  </w:style>
  <w:style w:type="paragraph" w:customStyle="1" w:styleId="0">
    <w:name w:val="正文_0"/>
    <w:qFormat/>
    <w:pPr>
      <w:widowControl w:val="0"/>
      <w:jc w:val="both"/>
    </w:pPr>
    <w:rPr>
      <w:rFonts w:ascii="Times New Roman" w:eastAsia="宋体" w:hAnsi="Times New Roman" w:cs="Times New Roman"/>
      <w:kern w:val="2"/>
      <w:sz w:val="21"/>
      <w:szCs w:val="24"/>
    </w:rPr>
  </w:style>
  <w:style w:type="character" w:customStyle="1" w:styleId="Char">
    <w:name w:val="纯文本 Char"/>
    <w:qFormat/>
    <w:locked/>
    <w:rPr>
      <w:rFonts w:ascii="宋体" w:eastAsia="宋体" w:hAnsi="Courier New" w:cs="Times New Roman"/>
      <w:kern w:val="2"/>
      <w:sz w:val="21"/>
      <w:lang w:val="en-US" w:eastAsia="zh-CN"/>
    </w:rPr>
  </w:style>
  <w:style w:type="character" w:customStyle="1" w:styleId="afff3">
    <w:name w:val="列表段落 字符"/>
    <w:qFormat/>
    <w:rPr>
      <w:rFonts w:ascii="Times New Roman" w:eastAsia="宋体" w:hAnsi="Times New Roman" w:cs="Times New Roman"/>
      <w:kern w:val="0"/>
      <w:szCs w:val="20"/>
    </w:rPr>
  </w:style>
  <w:style w:type="character" w:customStyle="1" w:styleId="Char0">
    <w:name w:val="列出段落 Char"/>
    <w:link w:val="29"/>
    <w:uiPriority w:val="34"/>
    <w:qFormat/>
    <w:rPr>
      <w:rFonts w:ascii="Times New Roman" w:eastAsia="宋体" w:hAnsi="Times New Roman" w:cs="Times New Roman"/>
      <w:szCs w:val="24"/>
    </w:rPr>
  </w:style>
  <w:style w:type="paragraph" w:customStyle="1" w:styleId="29">
    <w:name w:val="列出段落2"/>
    <w:basedOn w:val="a"/>
    <w:link w:val="Char0"/>
    <w:uiPriority w:val="34"/>
    <w:qFormat/>
    <w:pPr>
      <w:ind w:firstLineChars="200" w:firstLine="420"/>
    </w:pPr>
    <w:rPr>
      <w:kern w:val="0"/>
      <w:sz w:val="20"/>
    </w:rPr>
  </w:style>
  <w:style w:type="character" w:customStyle="1" w:styleId="Char2">
    <w:name w:val="页脚 Char"/>
    <w:uiPriority w:val="99"/>
    <w:qFormat/>
    <w:rPr>
      <w:rFonts w:eastAsia="宋体"/>
      <w:kern w:val="2"/>
      <w:sz w:val="18"/>
      <w:szCs w:val="18"/>
      <w:lang w:val="en-US" w:eastAsia="zh-CN" w:bidi="ar-SA"/>
    </w:rPr>
  </w:style>
  <w:style w:type="character" w:customStyle="1" w:styleId="1Char">
    <w:name w:val="标题 1 Char"/>
    <w:basedOn w:val="a1"/>
    <w:qFormat/>
    <w:rPr>
      <w:b/>
      <w:bCs/>
      <w:kern w:val="44"/>
      <w:sz w:val="44"/>
      <w:szCs w:val="44"/>
    </w:rPr>
  </w:style>
  <w:style w:type="character" w:customStyle="1" w:styleId="11">
    <w:name w:val="标题 1 字符1"/>
    <w:link w:val="1"/>
    <w:qFormat/>
    <w:rPr>
      <w:b/>
      <w:bCs/>
      <w:kern w:val="44"/>
      <w:sz w:val="44"/>
      <w:szCs w:val="44"/>
    </w:rPr>
  </w:style>
  <w:style w:type="character" w:customStyle="1" w:styleId="20">
    <w:name w:val="标题 2 字符"/>
    <w:basedOn w:val="a1"/>
    <w:link w:val="2"/>
    <w:qFormat/>
    <w:rPr>
      <w:rFonts w:ascii="宋体" w:hAnsi="Arial"/>
      <w:b/>
      <w:sz w:val="28"/>
    </w:rPr>
  </w:style>
  <w:style w:type="character" w:customStyle="1" w:styleId="30">
    <w:name w:val="标题 3 字符"/>
    <w:basedOn w:val="a1"/>
    <w:link w:val="3"/>
    <w:qFormat/>
    <w:rPr>
      <w:b/>
      <w:sz w:val="32"/>
    </w:rPr>
  </w:style>
  <w:style w:type="character" w:customStyle="1" w:styleId="40">
    <w:name w:val="标题 4 字符"/>
    <w:basedOn w:val="a1"/>
    <w:link w:val="4"/>
    <w:uiPriority w:val="9"/>
    <w:qFormat/>
    <w:rPr>
      <w:rFonts w:ascii="Arial" w:eastAsia="黑体" w:hAnsi="Arial"/>
      <w:b/>
      <w:kern w:val="2"/>
      <w:sz w:val="28"/>
    </w:rPr>
  </w:style>
  <w:style w:type="character" w:customStyle="1" w:styleId="50">
    <w:name w:val="标题 5 字符"/>
    <w:basedOn w:val="a1"/>
    <w:link w:val="5"/>
    <w:qFormat/>
    <w:rPr>
      <w:b/>
      <w:kern w:val="2"/>
      <w:sz w:val="28"/>
    </w:rPr>
  </w:style>
  <w:style w:type="character" w:customStyle="1" w:styleId="60">
    <w:name w:val="标题 6 字符"/>
    <w:basedOn w:val="a1"/>
    <w:link w:val="6"/>
    <w:qFormat/>
    <w:rPr>
      <w:rFonts w:ascii="Arial" w:eastAsia="黑体" w:hAnsi="Arial"/>
      <w:b/>
      <w:kern w:val="2"/>
      <w:sz w:val="24"/>
    </w:rPr>
  </w:style>
  <w:style w:type="character" w:customStyle="1" w:styleId="7Char">
    <w:name w:val="标题 7 Char"/>
    <w:basedOn w:val="a1"/>
    <w:qFormat/>
    <w:rPr>
      <w:b/>
      <w:bCs/>
      <w:kern w:val="2"/>
      <w:sz w:val="24"/>
      <w:szCs w:val="24"/>
    </w:rPr>
  </w:style>
  <w:style w:type="character" w:customStyle="1" w:styleId="70">
    <w:name w:val="标题 7 字符"/>
    <w:link w:val="7"/>
    <w:qFormat/>
    <w:rPr>
      <w:b/>
      <w:kern w:val="2"/>
      <w:sz w:val="24"/>
      <w:szCs w:val="24"/>
    </w:rPr>
  </w:style>
  <w:style w:type="character" w:customStyle="1" w:styleId="80">
    <w:name w:val="标题 8 字符"/>
    <w:basedOn w:val="a1"/>
    <w:link w:val="8"/>
    <w:qFormat/>
    <w:rPr>
      <w:rFonts w:ascii="Arial" w:eastAsia="黑体" w:hAnsi="Arial"/>
      <w:kern w:val="2"/>
      <w:sz w:val="24"/>
    </w:rPr>
  </w:style>
  <w:style w:type="character" w:customStyle="1" w:styleId="90">
    <w:name w:val="标题 9 字符"/>
    <w:basedOn w:val="a1"/>
    <w:link w:val="9"/>
    <w:qFormat/>
    <w:rPr>
      <w:rFonts w:ascii="Arial" w:eastAsia="黑体" w:hAnsi="Arial"/>
      <w:kern w:val="2"/>
      <w:sz w:val="21"/>
    </w:rPr>
  </w:style>
  <w:style w:type="character" w:customStyle="1" w:styleId="a4">
    <w:name w:val="正文缩进 字符"/>
    <w:link w:val="a0"/>
    <w:qFormat/>
    <w:rPr>
      <w:sz w:val="21"/>
    </w:rPr>
  </w:style>
  <w:style w:type="character" w:customStyle="1" w:styleId="Char3">
    <w:name w:val="批注文字 Char"/>
    <w:basedOn w:val="a1"/>
    <w:qFormat/>
    <w:rPr>
      <w:kern w:val="2"/>
      <w:sz w:val="21"/>
      <w:szCs w:val="24"/>
    </w:rPr>
  </w:style>
  <w:style w:type="character" w:customStyle="1" w:styleId="10">
    <w:name w:val="批注文字 字符1"/>
    <w:link w:val="aa"/>
    <w:qFormat/>
    <w:rPr>
      <w:sz w:val="21"/>
    </w:rPr>
  </w:style>
  <w:style w:type="character" w:customStyle="1" w:styleId="Char10">
    <w:name w:val="页脚 Char1"/>
    <w:basedOn w:val="a1"/>
    <w:qFormat/>
    <w:rPr>
      <w:kern w:val="2"/>
      <w:sz w:val="18"/>
      <w:szCs w:val="18"/>
    </w:rPr>
  </w:style>
  <w:style w:type="character" w:customStyle="1" w:styleId="af6">
    <w:name w:val="页脚 字符"/>
    <w:link w:val="af5"/>
    <w:uiPriority w:val="99"/>
    <w:qFormat/>
    <w:rPr>
      <w:kern w:val="2"/>
      <w:sz w:val="18"/>
      <w:szCs w:val="18"/>
    </w:rPr>
  </w:style>
  <w:style w:type="character" w:customStyle="1" w:styleId="Char4">
    <w:name w:val="标题 Char"/>
    <w:basedOn w:val="a1"/>
    <w:qFormat/>
    <w:rPr>
      <w:rFonts w:asciiTheme="majorHAnsi" w:hAnsiTheme="majorHAnsi" w:cstheme="majorBidi"/>
      <w:b/>
      <w:bCs/>
      <w:kern w:val="2"/>
      <w:sz w:val="32"/>
      <w:szCs w:val="32"/>
    </w:rPr>
  </w:style>
  <w:style w:type="character" w:customStyle="1" w:styleId="aff">
    <w:name w:val="标题 字符"/>
    <w:link w:val="afd"/>
    <w:rPr>
      <w:rFonts w:ascii="Cambria" w:hAnsi="Cambria"/>
      <w:b/>
      <w:bCs/>
      <w:kern w:val="2"/>
      <w:sz w:val="32"/>
      <w:szCs w:val="32"/>
    </w:rPr>
  </w:style>
  <w:style w:type="character" w:customStyle="1" w:styleId="Char20">
    <w:name w:val="纯文本 Char2"/>
    <w:basedOn w:val="a1"/>
    <w:rPr>
      <w:rFonts w:ascii="宋体" w:hAnsi="Courier New" w:cs="Courier New"/>
      <w:kern w:val="2"/>
      <w:sz w:val="21"/>
      <w:szCs w:val="21"/>
    </w:rPr>
  </w:style>
  <w:style w:type="character" w:customStyle="1" w:styleId="12">
    <w:name w:val="纯文本 字符1"/>
    <w:link w:val="af0"/>
    <w:rPr>
      <w:rFonts w:ascii="宋体" w:hAnsi="Courier New" w:cs="Courier New"/>
      <w:kern w:val="2"/>
      <w:sz w:val="21"/>
      <w:szCs w:val="21"/>
    </w:rPr>
  </w:style>
  <w:style w:type="paragraph" w:styleId="afff4">
    <w:name w:val="List Paragraph"/>
    <w:basedOn w:val="a"/>
    <w:link w:val="14"/>
    <w:uiPriority w:val="34"/>
    <w:qFormat/>
    <w:pPr>
      <w:spacing w:line="360" w:lineRule="auto"/>
      <w:ind w:firstLineChars="200" w:firstLine="420"/>
    </w:pPr>
    <w:rPr>
      <w:sz w:val="24"/>
    </w:rPr>
  </w:style>
  <w:style w:type="character" w:customStyle="1" w:styleId="14">
    <w:name w:val="列表段落 字符1"/>
    <w:link w:val="afff4"/>
    <w:rPr>
      <w:kern w:val="2"/>
      <w:sz w:val="24"/>
      <w:szCs w:val="24"/>
    </w:rPr>
  </w:style>
  <w:style w:type="paragraph" w:customStyle="1" w:styleId="TOC10">
    <w:name w:val="TOC 标题1"/>
    <w:basedOn w:val="1"/>
    <w:next w:val="a"/>
    <w:qFormat/>
    <w:pPr>
      <w:widowControl/>
      <w:spacing w:before="480" w:after="0" w:line="276" w:lineRule="auto"/>
      <w:ind w:left="0" w:firstLine="0"/>
      <w:jc w:val="left"/>
      <w:outlineLvl w:val="9"/>
    </w:pPr>
    <w:rPr>
      <w:rFonts w:ascii="Cambria" w:hAnsi="Cambria"/>
      <w:color w:val="365F91"/>
      <w:kern w:val="0"/>
      <w:sz w:val="28"/>
      <w:szCs w:val="28"/>
    </w:rPr>
  </w:style>
  <w:style w:type="character" w:customStyle="1" w:styleId="af8">
    <w:name w:val="页眉 字符"/>
    <w:basedOn w:val="a1"/>
    <w:link w:val="af7"/>
    <w:uiPriority w:val="99"/>
    <w:qFormat/>
    <w:rPr>
      <w:kern w:val="2"/>
      <w:sz w:val="18"/>
      <w:szCs w:val="18"/>
    </w:rPr>
  </w:style>
  <w:style w:type="character" w:customStyle="1" w:styleId="15">
    <w:name w:val="访问过的超链接1"/>
    <w:qFormat/>
    <w:rPr>
      <w:color w:val="800080"/>
      <w:u w:val="single"/>
    </w:rPr>
  </w:style>
  <w:style w:type="character" w:customStyle="1" w:styleId="f-mainb1">
    <w:name w:val="f-mainb1"/>
    <w:qFormat/>
    <w:rPr>
      <w:rFonts w:ascii="ˎ̥" w:hAnsi="ˎ̥" w:hint="default"/>
      <w:b/>
      <w:bCs/>
      <w:color w:val="385269"/>
      <w:sz w:val="20"/>
      <w:szCs w:val="20"/>
    </w:rPr>
  </w:style>
  <w:style w:type="character" w:customStyle="1" w:styleId="28">
    <w:name w:val="正文文本首行缩进 2 字符"/>
    <w:link w:val="27"/>
    <w:qFormat/>
    <w:rPr>
      <w:rFonts w:ascii="Calibri" w:hAnsi="Calibri"/>
      <w:kern w:val="2"/>
      <w:sz w:val="21"/>
      <w:szCs w:val="22"/>
    </w:rPr>
  </w:style>
  <w:style w:type="character" w:customStyle="1" w:styleId="2Char1">
    <w:name w:val="正文首行缩进 2 Char1"/>
    <w:basedOn w:val="Char11"/>
    <w:uiPriority w:val="99"/>
    <w:semiHidden/>
    <w:rPr>
      <w:kern w:val="2"/>
      <w:sz w:val="21"/>
      <w:szCs w:val="24"/>
    </w:rPr>
  </w:style>
  <w:style w:type="character" w:customStyle="1" w:styleId="Char11">
    <w:name w:val="正文文本缩进 Char1"/>
    <w:qFormat/>
    <w:rPr>
      <w:kern w:val="2"/>
      <w:sz w:val="21"/>
      <w:szCs w:val="24"/>
    </w:rPr>
  </w:style>
  <w:style w:type="character" w:customStyle="1" w:styleId="CharChar10">
    <w:name w:val="Char Char10"/>
    <w:qFormat/>
    <w:locked/>
    <w:rPr>
      <w:rFonts w:eastAsia="宋体"/>
      <w:b/>
      <w:bCs/>
      <w:kern w:val="44"/>
      <w:sz w:val="44"/>
      <w:szCs w:val="44"/>
      <w:lang w:val="en-US" w:eastAsia="zh-CN" w:bidi="ar-SA"/>
    </w:rPr>
  </w:style>
  <w:style w:type="character" w:customStyle="1" w:styleId="FontStyle17">
    <w:name w:val="Font Style17"/>
    <w:rPr>
      <w:rFonts w:ascii="黑体" w:eastAsia="黑体" w:cs="黑体"/>
      <w:sz w:val="28"/>
      <w:szCs w:val="28"/>
    </w:rPr>
  </w:style>
  <w:style w:type="character" w:customStyle="1" w:styleId="Char12">
    <w:name w:val="普通文字 Char1"/>
    <w:qFormat/>
    <w:rPr>
      <w:rFonts w:ascii="宋体" w:eastAsia="宋体" w:hAnsi="Courier New"/>
      <w:kern w:val="2"/>
      <w:sz w:val="21"/>
      <w:lang w:val="en-US" w:eastAsia="zh-CN" w:bidi="ar-SA"/>
    </w:rPr>
  </w:style>
  <w:style w:type="character" w:customStyle="1" w:styleId="HTML0">
    <w:name w:val="HTML 预设格式 字符"/>
    <w:link w:val="HTML"/>
    <w:rPr>
      <w:rFonts w:ascii="Arial Unicode MS" w:eastAsia="Arial Unicode MS" w:hAnsi="Arial Unicode MS" w:cs="Arial Unicode MS"/>
      <w:color w:val="000000"/>
    </w:rPr>
  </w:style>
  <w:style w:type="character" w:customStyle="1" w:styleId="16">
    <w:name w:val="未处理的提及1"/>
    <w:uiPriority w:val="99"/>
    <w:unhideWhenUsed/>
    <w:rPr>
      <w:color w:val="808080"/>
      <w:shd w:val="clear" w:color="auto" w:fill="E6E6E6"/>
    </w:rPr>
  </w:style>
  <w:style w:type="character" w:customStyle="1" w:styleId="a9">
    <w:name w:val="文档结构图 字符"/>
    <w:link w:val="a8"/>
    <w:rPr>
      <w:kern w:val="2"/>
      <w:sz w:val="21"/>
      <w:szCs w:val="24"/>
      <w:shd w:val="clear" w:color="auto" w:fill="000080"/>
    </w:rPr>
  </w:style>
  <w:style w:type="character" w:customStyle="1" w:styleId="shownews1">
    <w:name w:val="shownews1"/>
    <w:qFormat/>
    <w:rPr>
      <w:color w:val="0034A5"/>
      <w:sz w:val="21"/>
      <w:szCs w:val="21"/>
      <w:u w:val="none"/>
    </w:rPr>
  </w:style>
  <w:style w:type="character" w:customStyle="1" w:styleId="100">
    <w:name w:val="10"/>
    <w:rPr>
      <w:rFonts w:ascii="Times New Roman" w:hAnsi="Times New Roman" w:cs="Times New Roman" w:hint="default"/>
    </w:rPr>
  </w:style>
  <w:style w:type="character" w:customStyle="1" w:styleId="Char13">
    <w:name w:val="正文文本 Char1"/>
    <w:rPr>
      <w:rFonts w:ascii="ˎ̥" w:hAnsi="ˎ̥"/>
      <w:color w:val="000000"/>
      <w:kern w:val="2"/>
      <w:sz w:val="24"/>
    </w:rPr>
  </w:style>
  <w:style w:type="character" w:customStyle="1" w:styleId="afff5">
    <w:name w:val="列出段落 字符"/>
    <w:qFormat/>
    <w:rPr>
      <w:rFonts w:ascii="Calibri" w:hAnsi="Calibri"/>
      <w:kern w:val="2"/>
      <w:sz w:val="21"/>
      <w:szCs w:val="22"/>
    </w:rPr>
  </w:style>
  <w:style w:type="character" w:customStyle="1" w:styleId="32">
    <w:name w:val="正文文本 3 字符"/>
    <w:link w:val="31"/>
    <w:qFormat/>
    <w:rPr>
      <w:kern w:val="2"/>
      <w:sz w:val="16"/>
      <w:szCs w:val="16"/>
    </w:rPr>
  </w:style>
  <w:style w:type="character" w:customStyle="1" w:styleId="HTML1">
    <w:name w:val="HTML 预设格式 字符1"/>
    <w:uiPriority w:val="99"/>
    <w:semiHidden/>
    <w:rPr>
      <w:rFonts w:ascii="Courier New" w:hAnsi="Courier New" w:cs="Courier New"/>
      <w:kern w:val="2"/>
    </w:rPr>
  </w:style>
  <w:style w:type="character" w:customStyle="1" w:styleId="af4">
    <w:name w:val="批注框文本 字符"/>
    <w:link w:val="af3"/>
    <w:qFormat/>
    <w:rPr>
      <w:kern w:val="2"/>
      <w:sz w:val="18"/>
      <w:szCs w:val="18"/>
    </w:rPr>
  </w:style>
  <w:style w:type="character" w:customStyle="1" w:styleId="26">
    <w:name w:val="正文文本 2 字符"/>
    <w:link w:val="25"/>
    <w:qFormat/>
    <w:rPr>
      <w:sz w:val="21"/>
    </w:rPr>
  </w:style>
  <w:style w:type="character" w:customStyle="1" w:styleId="ItemListinTableChar">
    <w:name w:val="Item List in Table Char"/>
    <w:link w:val="ItemListinTable"/>
    <w:qFormat/>
    <w:rPr>
      <w:szCs w:val="21"/>
    </w:rPr>
  </w:style>
  <w:style w:type="paragraph" w:customStyle="1" w:styleId="ItemListinTable">
    <w:name w:val="Item List in Table"/>
    <w:basedOn w:val="a"/>
    <w:link w:val="ItemListinTableChar"/>
    <w:qFormat/>
    <w:pPr>
      <w:widowControl/>
      <w:tabs>
        <w:tab w:val="left" w:pos="170"/>
      </w:tabs>
      <w:topLinePunct/>
      <w:adjustRightInd w:val="0"/>
      <w:snapToGrid w:val="0"/>
      <w:spacing w:before="80" w:after="80" w:line="240" w:lineRule="atLeast"/>
      <w:ind w:left="170" w:hanging="170"/>
      <w:jc w:val="left"/>
    </w:pPr>
    <w:rPr>
      <w:kern w:val="0"/>
      <w:sz w:val="20"/>
      <w:szCs w:val="21"/>
    </w:rPr>
  </w:style>
  <w:style w:type="character" w:customStyle="1" w:styleId="Char21">
    <w:name w:val="列出段落 Char2"/>
    <w:link w:val="Style467"/>
    <w:uiPriority w:val="34"/>
    <w:qFormat/>
    <w:rPr>
      <w:kern w:val="2"/>
      <w:sz w:val="24"/>
      <w:szCs w:val="24"/>
    </w:rPr>
  </w:style>
  <w:style w:type="paragraph" w:customStyle="1" w:styleId="Style467">
    <w:name w:val="_Style 467"/>
    <w:basedOn w:val="a"/>
    <w:next w:val="afff4"/>
    <w:link w:val="Char21"/>
    <w:uiPriority w:val="34"/>
    <w:qFormat/>
    <w:pPr>
      <w:ind w:firstLineChars="200" w:firstLine="420"/>
    </w:pPr>
    <w:rPr>
      <w:rFonts w:asciiTheme="minorHAnsi" w:eastAsiaTheme="minorEastAsia" w:hAnsiTheme="minorHAnsi" w:cstheme="minorBidi"/>
      <w:sz w:val="24"/>
    </w:rPr>
  </w:style>
  <w:style w:type="character" w:customStyle="1" w:styleId="CharChar9">
    <w:name w:val="Char Char9"/>
    <w:locked/>
    <w:rPr>
      <w:rFonts w:ascii="Arial" w:eastAsia="黑体" w:hAnsi="Arial"/>
      <w:kern w:val="2"/>
      <w:sz w:val="32"/>
      <w:szCs w:val="32"/>
      <w:lang w:val="en-US" w:eastAsia="zh-CN"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4">
    <w:name w:val="正文文本缩进 2 字符"/>
    <w:link w:val="23"/>
    <w:rPr>
      <w:kern w:val="2"/>
      <w:sz w:val="21"/>
      <w:szCs w:val="24"/>
    </w:rPr>
  </w:style>
  <w:style w:type="character" w:customStyle="1" w:styleId="f-main1">
    <w:name w:val="f-main1"/>
    <w:qFormat/>
    <w:rPr>
      <w:rFonts w:ascii="ˎ̥" w:hAnsi="ˎ̥" w:hint="default"/>
      <w:color w:val="385269"/>
      <w:sz w:val="20"/>
      <w:szCs w:val="20"/>
    </w:rPr>
  </w:style>
  <w:style w:type="character" w:customStyle="1" w:styleId="34">
    <w:name w:val="正文文本缩进 3 字符"/>
    <w:link w:val="33"/>
    <w:qFormat/>
    <w:rPr>
      <w:kern w:val="2"/>
      <w:sz w:val="16"/>
      <w:szCs w:val="16"/>
    </w:rPr>
  </w:style>
  <w:style w:type="character" w:customStyle="1" w:styleId="17">
    <w:name w:val="标题1"/>
    <w:qFormat/>
  </w:style>
  <w:style w:type="character" w:customStyle="1" w:styleId="Char14">
    <w:name w:val="页眉 Char1"/>
    <w:rPr>
      <w:rFonts w:eastAsia="宋体"/>
      <w:sz w:val="18"/>
      <w:szCs w:val="18"/>
      <w:lang w:val="en-US" w:eastAsia="zh-CN" w:bidi="ar-SA"/>
    </w:rPr>
  </w:style>
  <w:style w:type="character" w:customStyle="1" w:styleId="Char5">
    <w:name w:val="正文首行缩进 Char"/>
    <w:link w:val="18"/>
    <w:qFormat/>
    <w:rPr>
      <w:rFonts w:ascii="宋体"/>
      <w:kern w:val="2"/>
      <w:sz w:val="21"/>
      <w:szCs w:val="24"/>
    </w:rPr>
  </w:style>
  <w:style w:type="paragraph" w:customStyle="1" w:styleId="18">
    <w:name w:val="正文首行缩进1"/>
    <w:basedOn w:val="ab"/>
    <w:link w:val="Char5"/>
    <w:unhideWhenUsed/>
    <w:qFormat/>
    <w:pPr>
      <w:ind w:firstLineChars="100" w:firstLine="420"/>
    </w:pPr>
    <w:rPr>
      <w:rFonts w:ascii="宋体"/>
    </w:rPr>
  </w:style>
  <w:style w:type="character" w:customStyle="1" w:styleId="19">
    <w:name w:val="已访问的超链接1"/>
    <w:qFormat/>
    <w:rPr>
      <w:color w:val="800080"/>
      <w:u w:val="single"/>
    </w:rPr>
  </w:style>
  <w:style w:type="character" w:customStyle="1" w:styleId="aff6">
    <w:name w:val="批注主题 字符"/>
    <w:link w:val="aff5"/>
    <w:rPr>
      <w:b/>
      <w:bCs/>
      <w:sz w:val="21"/>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Char15">
    <w:name w:val="副标题 Char1"/>
    <w:uiPriority w:val="11"/>
    <w:qFormat/>
    <w:rPr>
      <w:rFonts w:ascii="Cambria" w:hAnsi="Cambria" w:cs="Times New Roman"/>
      <w:b/>
      <w:bCs/>
      <w:kern w:val="28"/>
      <w:sz w:val="32"/>
      <w:szCs w:val="32"/>
    </w:rPr>
  </w:style>
  <w:style w:type="character" w:customStyle="1" w:styleId="CharChar">
    <w:name w:val="页脚 Char Char"/>
    <w:qFormat/>
    <w:rPr>
      <w:rFonts w:eastAsia="宋体"/>
      <w:kern w:val="2"/>
      <w:sz w:val="18"/>
      <w:szCs w:val="18"/>
      <w:lang w:val="en-US" w:eastAsia="zh-CN" w:bidi="ar-SA"/>
    </w:rPr>
  </w:style>
  <w:style w:type="character" w:customStyle="1" w:styleId="CharChar0">
    <w:name w:val="文档正文 Char Char"/>
    <w:link w:val="afff6"/>
    <w:qFormat/>
    <w:rPr>
      <w:rFonts w:ascii="宋体" w:hAnsi="宋体"/>
      <w:spacing w:val="4"/>
      <w:sz w:val="24"/>
    </w:rPr>
  </w:style>
  <w:style w:type="paragraph" w:customStyle="1" w:styleId="afff6">
    <w:name w:val="文档正文"/>
    <w:basedOn w:val="a"/>
    <w:link w:val="CharChar0"/>
    <w:qFormat/>
    <w:pPr>
      <w:adjustRightInd w:val="0"/>
      <w:spacing w:line="440" w:lineRule="atLeast"/>
      <w:ind w:firstLine="567"/>
    </w:pPr>
    <w:rPr>
      <w:rFonts w:ascii="宋体" w:hAnsi="宋体"/>
      <w:spacing w:val="4"/>
      <w:kern w:val="0"/>
      <w:sz w:val="24"/>
      <w:szCs w:val="20"/>
    </w:rPr>
  </w:style>
  <w:style w:type="character" w:customStyle="1" w:styleId="Char6">
    <w:name w:val="标题三 Char"/>
    <w:qFormat/>
    <w:rPr>
      <w:rFonts w:ascii="宋体" w:eastAsia="宋体" w:hAnsi="宋体"/>
      <w:b/>
      <w:bCs/>
      <w:kern w:val="2"/>
      <w:sz w:val="24"/>
      <w:szCs w:val="32"/>
      <w:lang w:val="en-US" w:eastAsia="zh-CN" w:bidi="ar-SA"/>
    </w:rPr>
  </w:style>
  <w:style w:type="character" w:customStyle="1" w:styleId="Heading14Char">
    <w:name w:val="Heading 14 Char"/>
    <w:qFormat/>
    <w:rPr>
      <w:rFonts w:ascii="Arial" w:eastAsia="黑体" w:hAnsi="Arial"/>
      <w:b/>
      <w:bCs/>
      <w:sz w:val="28"/>
      <w:szCs w:val="28"/>
      <w:lang w:val="en-US" w:eastAsia="zh-CN" w:bidi="ar-SA"/>
    </w:rPr>
  </w:style>
  <w:style w:type="character" w:customStyle="1" w:styleId="fontstyle01">
    <w:name w:val="fontstyle01"/>
    <w:qFormat/>
    <w:rPr>
      <w:rFonts w:ascii="宋体" w:eastAsia="宋体" w:hAnsi="宋体" w:hint="eastAsia"/>
      <w:color w:val="000000"/>
      <w:sz w:val="22"/>
      <w:szCs w:val="22"/>
    </w:rPr>
  </w:style>
  <w:style w:type="character" w:customStyle="1" w:styleId="afe">
    <w:name w:val="副标题 字符"/>
    <w:link w:val="afc"/>
    <w:qFormat/>
    <w:rPr>
      <w:b/>
      <w:bCs/>
      <w:i/>
      <w:iCs/>
      <w:kern w:val="1"/>
      <w:sz w:val="28"/>
      <w:szCs w:val="28"/>
      <w:lang w:eastAsia="ar-SA"/>
    </w:rPr>
  </w:style>
  <w:style w:type="character" w:customStyle="1" w:styleId="CharChar1">
    <w:name w:val="表格名称 Char Char"/>
    <w:link w:val="afff7"/>
    <w:qFormat/>
    <w:rPr>
      <w:rFonts w:ascii="宋体" w:hAnsi="宋体"/>
      <w:b/>
      <w:kern w:val="2"/>
      <w:sz w:val="24"/>
      <w:szCs w:val="21"/>
    </w:rPr>
  </w:style>
  <w:style w:type="paragraph" w:customStyle="1" w:styleId="afff7">
    <w:name w:val="表格名称"/>
    <w:basedOn w:val="a"/>
    <w:link w:val="CharChar1"/>
    <w:qFormat/>
    <w:pPr>
      <w:tabs>
        <w:tab w:val="left" w:pos="481"/>
      </w:tabs>
      <w:spacing w:line="360" w:lineRule="auto"/>
      <w:ind w:left="481"/>
      <w:jc w:val="center"/>
    </w:pPr>
    <w:rPr>
      <w:rFonts w:ascii="宋体" w:hAnsi="宋体"/>
      <w:b/>
      <w:sz w:val="24"/>
      <w:szCs w:val="21"/>
    </w:rPr>
  </w:style>
  <w:style w:type="character" w:customStyle="1" w:styleId="HTMLChar">
    <w:name w:val="HTML 预设格式 Char"/>
    <w:qFormat/>
    <w:rPr>
      <w:rFonts w:ascii="黑体" w:eastAsia="黑体" w:hAnsi="Courier New" w:cs="Courier New"/>
    </w:rPr>
  </w:style>
  <w:style w:type="character" w:customStyle="1" w:styleId="font21">
    <w:name w:val="font21"/>
    <w:qFormat/>
    <w:rPr>
      <w:rFonts w:ascii="宋体" w:eastAsia="宋体" w:hAnsi="宋体" w:hint="eastAsia"/>
      <w:color w:val="000000"/>
      <w:sz w:val="18"/>
      <w:szCs w:val="18"/>
      <w:u w:val="none"/>
    </w:rPr>
  </w:style>
  <w:style w:type="character" w:customStyle="1" w:styleId="H1Char">
    <w:name w:val="H1 Char"/>
    <w:qFormat/>
    <w:rPr>
      <w:rFonts w:eastAsia="宋体"/>
      <w:b/>
      <w:bCs/>
      <w:kern w:val="44"/>
      <w:sz w:val="44"/>
      <w:szCs w:val="44"/>
      <w:lang w:val="en-US" w:eastAsia="zh-CN" w:bidi="ar-SA"/>
    </w:rPr>
  </w:style>
  <w:style w:type="character" w:customStyle="1" w:styleId="1a">
    <w:name w:val="标题 1 字符"/>
    <w:rPr>
      <w:rFonts w:ascii="Times New Roman" w:eastAsia="宋体" w:hAnsi="Times New Roman" w:cs="Times New Roman"/>
      <w:b/>
      <w:bCs/>
      <w:kern w:val="44"/>
      <w:sz w:val="44"/>
      <w:szCs w:val="44"/>
    </w:rPr>
  </w:style>
  <w:style w:type="character" w:customStyle="1" w:styleId="CharCharChar">
    <w:name w:val="Char Char Char"/>
    <w:rPr>
      <w:rFonts w:ascii="Arial" w:eastAsia="黑体" w:hAnsi="Arial"/>
      <w:b/>
      <w:bCs/>
      <w:kern w:val="2"/>
      <w:sz w:val="32"/>
      <w:szCs w:val="32"/>
      <w:lang w:val="en-US" w:eastAsia="zh-CN" w:bidi="ar-SA"/>
    </w:rPr>
  </w:style>
  <w:style w:type="character" w:customStyle="1" w:styleId="Char22">
    <w:name w:val="页眉 Char2"/>
    <w:qFormat/>
    <w:rPr>
      <w:kern w:val="2"/>
      <w:sz w:val="18"/>
      <w:szCs w:val="18"/>
    </w:rPr>
  </w:style>
  <w:style w:type="character" w:customStyle="1" w:styleId="font01">
    <w:name w:val="font01"/>
    <w:qFormat/>
    <w:rPr>
      <w:rFonts w:ascii="宋体" w:eastAsia="宋体" w:hAnsi="宋体" w:cs="宋体" w:hint="eastAsia"/>
      <w:color w:val="000000"/>
      <w:sz w:val="24"/>
      <w:szCs w:val="24"/>
      <w:u w:val="none"/>
    </w:rPr>
  </w:style>
  <w:style w:type="character" w:customStyle="1" w:styleId="aff8">
    <w:name w:val="正文文本首行缩进 字符"/>
    <w:link w:val="aff7"/>
    <w:qFormat/>
    <w:rPr>
      <w:rFonts w:ascii="Calibri" w:hAnsi="Calibri"/>
      <w:color w:val="000000"/>
      <w:kern w:val="2"/>
      <w:sz w:val="21"/>
      <w:szCs w:val="22"/>
    </w:rPr>
  </w:style>
  <w:style w:type="character" w:customStyle="1" w:styleId="af2">
    <w:name w:val="日期 字符"/>
    <w:link w:val="af1"/>
    <w:rPr>
      <w:rFonts w:ascii="宋体"/>
      <w:sz w:val="24"/>
    </w:rPr>
  </w:style>
  <w:style w:type="character" w:customStyle="1" w:styleId="Char16">
    <w:name w:val="正文缩进 Char1"/>
    <w:qFormat/>
    <w:rPr>
      <w:sz w:val="21"/>
    </w:rPr>
  </w:style>
  <w:style w:type="character" w:customStyle="1" w:styleId="afa">
    <w:name w:val="签名 字符"/>
    <w:link w:val="af9"/>
    <w:qFormat/>
    <w:rPr>
      <w:rFonts w:eastAsia="楷体_GB2312"/>
    </w:rPr>
  </w:style>
  <w:style w:type="character" w:customStyle="1" w:styleId="ListParagraphCharChar">
    <w:name w:val="List Paragraph Char Char"/>
    <w:link w:val="1b"/>
    <w:rPr>
      <w:sz w:val="21"/>
    </w:rPr>
  </w:style>
  <w:style w:type="paragraph" w:customStyle="1" w:styleId="1b">
    <w:name w:val="列出段落1"/>
    <w:basedOn w:val="a"/>
    <w:link w:val="ListParagraphCharChar"/>
    <w:uiPriority w:val="34"/>
    <w:qFormat/>
    <w:pPr>
      <w:widowControl/>
      <w:ind w:firstLineChars="200" w:firstLine="420"/>
      <w:jc w:val="left"/>
    </w:pPr>
    <w:rPr>
      <w:kern w:val="0"/>
      <w:szCs w:val="20"/>
    </w:rPr>
  </w:style>
  <w:style w:type="character" w:customStyle="1" w:styleId="font31">
    <w:name w:val="font31"/>
    <w:qFormat/>
    <w:rPr>
      <w:rFonts w:ascii="宋体" w:eastAsia="宋体" w:hAnsi="宋体" w:cs="宋体" w:hint="eastAsia"/>
      <w:color w:val="000000"/>
      <w:sz w:val="22"/>
      <w:szCs w:val="22"/>
      <w:u w:val="none"/>
      <w:vertAlign w:val="superscript"/>
    </w:rPr>
  </w:style>
  <w:style w:type="character" w:customStyle="1" w:styleId="Char7">
    <w:name w:val="批注主题 Char"/>
    <w:qFormat/>
    <w:rPr>
      <w:b/>
      <w:bCs/>
      <w:kern w:val="2"/>
      <w:sz w:val="21"/>
      <w:szCs w:val="24"/>
    </w:rPr>
  </w:style>
  <w:style w:type="character" w:customStyle="1" w:styleId="CharChar2">
    <w:name w:val="Char Char2"/>
    <w:rPr>
      <w:rFonts w:eastAsia="宋体"/>
      <w:kern w:val="2"/>
      <w:sz w:val="21"/>
      <w:szCs w:val="24"/>
      <w:lang w:val="en-US" w:eastAsia="zh-CN" w:bidi="ar-SA"/>
    </w:rPr>
  </w:style>
  <w:style w:type="character" w:customStyle="1" w:styleId="Char8">
    <w:name w:val="正文文本缩进 Char"/>
    <w:qFormat/>
    <w:rPr>
      <w:rFonts w:eastAsia="宋体"/>
      <w:sz w:val="21"/>
      <w:lang w:val="en-US" w:eastAsia="zh-CN" w:bidi="ar-SA"/>
    </w:rPr>
  </w:style>
  <w:style w:type="character" w:customStyle="1" w:styleId="Char17">
    <w:name w:val="签名 Char1"/>
    <w:uiPriority w:val="99"/>
    <w:semiHidden/>
    <w:rPr>
      <w:kern w:val="2"/>
      <w:sz w:val="21"/>
      <w:szCs w:val="24"/>
    </w:rPr>
  </w:style>
  <w:style w:type="character" w:customStyle="1" w:styleId="1c">
    <w:name w:val="标题 字符1"/>
    <w:uiPriority w:val="10"/>
    <w:rPr>
      <w:rFonts w:ascii="等线 Light" w:hAnsi="等线 Light" w:cs="Times New Roman"/>
      <w:b/>
      <w:bCs/>
      <w:kern w:val="2"/>
      <w:sz w:val="32"/>
      <w:szCs w:val="32"/>
    </w:rPr>
  </w:style>
  <w:style w:type="character" w:customStyle="1" w:styleId="Char9">
    <w:name w:val="正文文本 Char"/>
    <w:rPr>
      <w:kern w:val="2"/>
      <w:sz w:val="21"/>
      <w:szCs w:val="24"/>
    </w:rPr>
  </w:style>
  <w:style w:type="character" w:customStyle="1" w:styleId="TableTextChar">
    <w:name w:val="Table Text Char"/>
    <w:link w:val="TableText"/>
    <w:qFormat/>
    <w:rPr>
      <w:szCs w:val="21"/>
    </w:rPr>
  </w:style>
  <w:style w:type="paragraph" w:customStyle="1" w:styleId="TableText">
    <w:name w:val="Table Text"/>
    <w:basedOn w:val="a"/>
    <w:link w:val="TableTextChar"/>
    <w:qFormat/>
    <w:pPr>
      <w:topLinePunct/>
      <w:adjustRightInd w:val="0"/>
      <w:snapToGrid w:val="0"/>
      <w:spacing w:before="80" w:after="80" w:line="240" w:lineRule="atLeast"/>
      <w:jc w:val="left"/>
    </w:pPr>
    <w:rPr>
      <w:kern w:val="0"/>
      <w:sz w:val="20"/>
      <w:szCs w:val="21"/>
    </w:rPr>
  </w:style>
  <w:style w:type="character" w:customStyle="1" w:styleId="subaccno">
    <w:name w:val="subaccno"/>
  </w:style>
  <w:style w:type="character" w:customStyle="1" w:styleId="2CharChar">
    <w:name w:val="正文缩进2格 Char Char"/>
    <w:link w:val="2a"/>
    <w:rPr>
      <w:rFonts w:ascii="仿宋_GB2312" w:eastAsia="仿宋_GB2312" w:hAnsi="宋体"/>
      <w:kern w:val="2"/>
      <w:sz w:val="31"/>
      <w:szCs w:val="28"/>
    </w:rPr>
  </w:style>
  <w:style w:type="paragraph" w:customStyle="1" w:styleId="2a">
    <w:name w:val="正文缩进2格"/>
    <w:basedOn w:val="a"/>
    <w:link w:val="2CharChar"/>
    <w:pPr>
      <w:spacing w:after="120" w:line="600" w:lineRule="exact"/>
      <w:ind w:firstLineChars="206" w:firstLine="639"/>
    </w:pPr>
    <w:rPr>
      <w:rFonts w:ascii="仿宋_GB2312" w:eastAsia="仿宋_GB2312" w:hAnsi="宋体"/>
      <w:sz w:val="31"/>
      <w:szCs w:val="28"/>
    </w:rPr>
  </w:style>
  <w:style w:type="character" w:customStyle="1" w:styleId="defaultfont1">
    <w:name w:val="defaultfont1"/>
    <w:qFormat/>
  </w:style>
  <w:style w:type="character" w:customStyle="1" w:styleId="font71">
    <w:name w:val="font71"/>
    <w:qFormat/>
    <w:rPr>
      <w:rFonts w:ascii="宋体" w:eastAsia="宋体" w:hAnsi="宋体" w:cs="宋体" w:hint="eastAsia"/>
      <w:b/>
      <w:color w:val="000000"/>
      <w:sz w:val="20"/>
      <w:szCs w:val="20"/>
      <w:u w:val="none"/>
    </w:rPr>
  </w:style>
  <w:style w:type="character" w:customStyle="1" w:styleId="Char23">
    <w:name w:val="批注文字 Char2"/>
    <w:rPr>
      <w:sz w:val="21"/>
    </w:rPr>
  </w:style>
  <w:style w:type="character" w:customStyle="1" w:styleId="Chara">
    <w:name w:val="日期 Char"/>
    <w:qFormat/>
    <w:rPr>
      <w:kern w:val="2"/>
      <w:sz w:val="24"/>
    </w:rPr>
  </w:style>
  <w:style w:type="character" w:customStyle="1" w:styleId="2Char10">
    <w:name w:val="正文文本 2 Char1"/>
    <w:uiPriority w:val="99"/>
    <w:semiHidden/>
    <w:rPr>
      <w:kern w:val="2"/>
      <w:sz w:val="21"/>
      <w:szCs w:val="24"/>
    </w:rPr>
  </w:style>
  <w:style w:type="character" w:customStyle="1" w:styleId="font11">
    <w:name w:val="font11"/>
    <w:qFormat/>
    <w:rPr>
      <w:rFonts w:ascii="宋体" w:eastAsia="宋体" w:hAnsi="宋体" w:cs="宋体" w:hint="eastAsia"/>
      <w:b/>
      <w:color w:val="000000"/>
      <w:sz w:val="20"/>
      <w:szCs w:val="20"/>
      <w:u w:val="none"/>
    </w:rPr>
  </w:style>
  <w:style w:type="character" w:customStyle="1" w:styleId="afff8">
    <w:name w:val="无间隔 字符"/>
    <w:link w:val="afff9"/>
    <w:qFormat/>
    <w:rPr>
      <w:rFonts w:ascii="Calibri" w:hAnsi="Calibri"/>
      <w:kern w:val="2"/>
      <w:sz w:val="21"/>
      <w:szCs w:val="22"/>
    </w:rPr>
  </w:style>
  <w:style w:type="paragraph" w:styleId="afff9">
    <w:name w:val="No Spacing"/>
    <w:link w:val="afff8"/>
    <w:qFormat/>
    <w:pPr>
      <w:widowControl w:val="0"/>
      <w:jc w:val="both"/>
    </w:pPr>
    <w:rPr>
      <w:rFonts w:ascii="Calibri" w:eastAsia="宋体" w:hAnsi="Calibri" w:cs="Times New Roman"/>
      <w:kern w:val="2"/>
      <w:sz w:val="21"/>
      <w:szCs w:val="22"/>
    </w:rPr>
  </w:style>
  <w:style w:type="character" w:customStyle="1" w:styleId="editmail">
    <w:name w:val="editmail"/>
    <w:qFormat/>
  </w:style>
  <w:style w:type="character" w:customStyle="1" w:styleId="font161">
    <w:name w:val="font161"/>
    <w:rPr>
      <w:b/>
      <w:bCs/>
      <w:sz w:val="32"/>
      <w:szCs w:val="32"/>
    </w:rPr>
  </w:style>
  <w:style w:type="character" w:customStyle="1" w:styleId="150">
    <w:name w:val="15"/>
    <w:rPr>
      <w:rFonts w:ascii="Times New Roman" w:hAnsi="Times New Roman" w:cs="Times New Roman" w:hint="default"/>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aff2">
    <w:name w:val="脚注文本 字符"/>
    <w:link w:val="aff1"/>
    <w:rPr>
      <w:kern w:val="2"/>
    </w:rPr>
  </w:style>
  <w:style w:type="character" w:customStyle="1" w:styleId="2Char">
    <w:name w:val="正文文本缩进 2 Char"/>
    <w:qFormat/>
    <w:rPr>
      <w:sz w:val="21"/>
    </w:rPr>
  </w:style>
  <w:style w:type="character" w:customStyle="1" w:styleId="Char30">
    <w:name w:val="页眉 Char3"/>
    <w:basedOn w:val="a1"/>
    <w:uiPriority w:val="99"/>
    <w:semiHidden/>
    <w:rPr>
      <w:kern w:val="2"/>
      <w:sz w:val="18"/>
      <w:szCs w:val="18"/>
    </w:rPr>
  </w:style>
  <w:style w:type="character" w:customStyle="1" w:styleId="Char24">
    <w:name w:val="日期 Char2"/>
    <w:basedOn w:val="a1"/>
    <w:uiPriority w:val="99"/>
    <w:semiHidden/>
    <w:rPr>
      <w:kern w:val="2"/>
      <w:sz w:val="21"/>
      <w:szCs w:val="24"/>
    </w:rPr>
  </w:style>
  <w:style w:type="character" w:customStyle="1" w:styleId="Char25">
    <w:name w:val="签名 Char2"/>
    <w:basedOn w:val="a1"/>
    <w:uiPriority w:val="99"/>
    <w:semiHidden/>
    <w:rPr>
      <w:kern w:val="2"/>
      <w:sz w:val="21"/>
      <w:szCs w:val="24"/>
    </w:rPr>
  </w:style>
  <w:style w:type="character" w:customStyle="1" w:styleId="Char31">
    <w:name w:val="批注文字 Char3"/>
    <w:basedOn w:val="a1"/>
    <w:uiPriority w:val="99"/>
    <w:semiHidden/>
    <w:rPr>
      <w:kern w:val="2"/>
      <w:sz w:val="21"/>
      <w:szCs w:val="24"/>
    </w:rPr>
  </w:style>
  <w:style w:type="character" w:customStyle="1" w:styleId="2Char2">
    <w:name w:val="正文文本缩进 2 Char2"/>
    <w:basedOn w:val="a1"/>
    <w:uiPriority w:val="99"/>
    <w:semiHidden/>
    <w:rPr>
      <w:kern w:val="2"/>
      <w:sz w:val="21"/>
      <w:szCs w:val="24"/>
    </w:rPr>
  </w:style>
  <w:style w:type="character" w:customStyle="1" w:styleId="3Char1">
    <w:name w:val="正文文本 3 Char1"/>
    <w:basedOn w:val="a1"/>
    <w:uiPriority w:val="99"/>
    <w:semiHidden/>
    <w:rPr>
      <w:kern w:val="2"/>
      <w:sz w:val="16"/>
      <w:szCs w:val="16"/>
    </w:rPr>
  </w:style>
  <w:style w:type="character" w:customStyle="1" w:styleId="3Char10">
    <w:name w:val="正文文本缩进 3 Char1"/>
    <w:basedOn w:val="a1"/>
    <w:uiPriority w:val="99"/>
    <w:semiHidden/>
    <w:rPr>
      <w:kern w:val="2"/>
      <w:sz w:val="16"/>
      <w:szCs w:val="16"/>
    </w:rPr>
  </w:style>
  <w:style w:type="character" w:customStyle="1" w:styleId="ae">
    <w:name w:val="正文文本缩进 字符"/>
    <w:basedOn w:val="a1"/>
    <w:link w:val="ad"/>
    <w:rPr>
      <w:kern w:val="2"/>
      <w:sz w:val="21"/>
      <w:szCs w:val="24"/>
    </w:rPr>
  </w:style>
  <w:style w:type="character" w:customStyle="1" w:styleId="2Char20">
    <w:name w:val="正文首行缩进 2 Char2"/>
    <w:basedOn w:val="ae"/>
    <w:uiPriority w:val="99"/>
    <w:semiHidden/>
    <w:rPr>
      <w:kern w:val="2"/>
      <w:sz w:val="21"/>
      <w:szCs w:val="24"/>
    </w:rPr>
  </w:style>
  <w:style w:type="character" w:customStyle="1" w:styleId="2Char21">
    <w:name w:val="正文文本 2 Char2"/>
    <w:basedOn w:val="a1"/>
    <w:uiPriority w:val="99"/>
    <w:semiHidden/>
    <w:rPr>
      <w:kern w:val="2"/>
      <w:sz w:val="21"/>
      <w:szCs w:val="24"/>
    </w:rPr>
  </w:style>
  <w:style w:type="character" w:customStyle="1" w:styleId="Char18">
    <w:name w:val="脚注文本 Char1"/>
    <w:basedOn w:val="a1"/>
    <w:uiPriority w:val="99"/>
    <w:semiHidden/>
    <w:rPr>
      <w:kern w:val="2"/>
      <w:sz w:val="18"/>
      <w:szCs w:val="18"/>
    </w:rPr>
  </w:style>
  <w:style w:type="character" w:customStyle="1" w:styleId="ac">
    <w:name w:val="正文文本 字符"/>
    <w:basedOn w:val="a1"/>
    <w:link w:val="ab"/>
    <w:rPr>
      <w:kern w:val="2"/>
      <w:sz w:val="21"/>
      <w:szCs w:val="24"/>
    </w:rPr>
  </w:style>
  <w:style w:type="character" w:customStyle="1" w:styleId="Char26">
    <w:name w:val="正文首行缩进 Char2"/>
    <w:basedOn w:val="ac"/>
    <w:uiPriority w:val="99"/>
    <w:semiHidden/>
    <w:rPr>
      <w:kern w:val="2"/>
      <w:sz w:val="21"/>
      <w:szCs w:val="24"/>
    </w:rPr>
  </w:style>
  <w:style w:type="character" w:customStyle="1" w:styleId="Char27">
    <w:name w:val="副标题 Char2"/>
    <w:basedOn w:val="a1"/>
    <w:uiPriority w:val="11"/>
    <w:rPr>
      <w:rFonts w:asciiTheme="majorHAnsi" w:hAnsiTheme="majorHAnsi" w:cstheme="majorBidi"/>
      <w:b/>
      <w:bCs/>
      <w:kern w:val="28"/>
      <w:sz w:val="32"/>
      <w:szCs w:val="32"/>
    </w:rPr>
  </w:style>
  <w:style w:type="character" w:customStyle="1" w:styleId="Char28">
    <w:name w:val="批注主题 Char2"/>
    <w:basedOn w:val="10"/>
    <w:uiPriority w:val="99"/>
    <w:semiHidden/>
    <w:rPr>
      <w:b/>
      <w:bCs/>
      <w:kern w:val="2"/>
      <w:sz w:val="21"/>
      <w:szCs w:val="24"/>
    </w:rPr>
  </w:style>
  <w:style w:type="character" w:customStyle="1" w:styleId="Char19">
    <w:name w:val="批注框文本 Char1"/>
    <w:basedOn w:val="a1"/>
    <w:uiPriority w:val="99"/>
    <w:semiHidden/>
    <w:rPr>
      <w:kern w:val="2"/>
      <w:sz w:val="18"/>
      <w:szCs w:val="18"/>
    </w:rPr>
  </w:style>
  <w:style w:type="character" w:customStyle="1" w:styleId="Char29">
    <w:name w:val="标题 Char2"/>
    <w:basedOn w:val="a1"/>
    <w:uiPriority w:val="10"/>
    <w:rPr>
      <w:rFonts w:asciiTheme="majorHAnsi" w:hAnsiTheme="majorHAnsi" w:cstheme="majorBidi"/>
      <w:b/>
      <w:bCs/>
      <w:kern w:val="2"/>
      <w:sz w:val="32"/>
      <w:szCs w:val="32"/>
    </w:rPr>
  </w:style>
  <w:style w:type="character" w:customStyle="1" w:styleId="HTMLChar2">
    <w:name w:val="HTML 预设格式 Char2"/>
    <w:basedOn w:val="a1"/>
    <w:uiPriority w:val="99"/>
    <w:semiHidden/>
    <w:rPr>
      <w:rFonts w:ascii="Courier New" w:hAnsi="Courier New" w:cs="Courier New"/>
      <w:kern w:val="2"/>
    </w:rPr>
  </w:style>
  <w:style w:type="character" w:customStyle="1" w:styleId="Char1a">
    <w:name w:val="文档结构图 Char1"/>
    <w:basedOn w:val="a1"/>
    <w:uiPriority w:val="99"/>
    <w:semiHidden/>
    <w:rPr>
      <w:rFonts w:ascii="宋体"/>
      <w:kern w:val="2"/>
      <w:sz w:val="18"/>
      <w:szCs w:val="18"/>
    </w:rPr>
  </w:style>
  <w:style w:type="paragraph" w:customStyle="1" w:styleId="120">
    <w:name w:val="样式 正文1 + 四号 加粗 黑色 行距: 最小值 20 磅"/>
    <w:basedOn w:val="1d"/>
    <w:qFormat/>
    <w:pPr>
      <w:spacing w:line="400" w:lineRule="atLeast"/>
      <w:textAlignment w:val="auto"/>
    </w:pPr>
    <w:rPr>
      <w:rFonts w:hint="eastAsia"/>
      <w:b/>
      <w:bCs/>
      <w:color w:val="000000"/>
      <w:sz w:val="28"/>
      <w:szCs w:val="28"/>
    </w:rPr>
  </w:style>
  <w:style w:type="paragraph" w:customStyle="1" w:styleId="1d">
    <w:name w:val="正文1"/>
    <w:basedOn w:val="a"/>
    <w:qFormat/>
    <w:pPr>
      <w:adjustRightInd w:val="0"/>
      <w:spacing w:line="360" w:lineRule="atLeast"/>
      <w:jc w:val="left"/>
      <w:textAlignment w:val="baseline"/>
    </w:pPr>
    <w:rPr>
      <w:rFonts w:ascii="宋体"/>
      <w:kern w:val="0"/>
      <w:sz w:val="24"/>
    </w:rPr>
  </w:style>
  <w:style w:type="paragraph" w:customStyle="1" w:styleId="CharChar1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3H3h33rdlevelLevel3Headl3CTHeading3-oldISO21">
    <w:name w:val="样式 标题 3H3h33rd levelLevel 3 Headl3CTHeading 3 - oldISO2...1"/>
    <w:basedOn w:val="3"/>
    <w:qFormat/>
    <w:pPr>
      <w:keepNext w:val="0"/>
      <w:keepLines w:val="0"/>
      <w:tabs>
        <w:tab w:val="left" w:pos="851"/>
        <w:tab w:val="left" w:pos="1389"/>
      </w:tabs>
      <w:suppressAutoHyphens/>
      <w:autoSpaceDE w:val="0"/>
      <w:adjustRightInd/>
      <w:spacing w:line="360" w:lineRule="auto"/>
      <w:ind w:left="720" w:hanging="720"/>
      <w:textAlignment w:val="auto"/>
    </w:pPr>
    <w:rPr>
      <w:rFonts w:ascii="宋体" w:hAnsi="宋体" w:cs="宋体"/>
      <w:bCs/>
      <w:color w:val="000000"/>
      <w:kern w:val="1"/>
      <w:sz w:val="24"/>
      <w:lang w:eastAsia="ar-SA"/>
    </w:rPr>
  </w:style>
  <w:style w:type="paragraph" w:customStyle="1" w:styleId="ItemList">
    <w:name w:val="Item List"/>
    <w:qFormat/>
    <w:pPr>
      <w:tabs>
        <w:tab w:val="left" w:pos="2126"/>
      </w:tabs>
      <w:adjustRightInd w:val="0"/>
      <w:snapToGrid w:val="0"/>
      <w:spacing w:before="80" w:after="80" w:line="240" w:lineRule="atLeast"/>
      <w:ind w:left="2126" w:hanging="425"/>
    </w:pPr>
    <w:rPr>
      <w:rFonts w:ascii="Times New Roman" w:eastAsia="宋体" w:hAnsi="Times New Roman" w:cs="Arial"/>
      <w:kern w:val="2"/>
      <w:sz w:val="21"/>
      <w:szCs w:val="21"/>
    </w:rPr>
  </w:style>
  <w:style w:type="paragraph" w:customStyle="1" w:styleId="1e">
    <w:name w:val="(1)"/>
    <w:basedOn w:val="a"/>
    <w:qFormat/>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a">
    <w:name w:val="居中文字"/>
    <w:basedOn w:val="a"/>
    <w:qFormat/>
    <w:pPr>
      <w:adjustRightInd w:val="0"/>
      <w:spacing w:before="120" w:after="60"/>
      <w:jc w:val="center"/>
      <w:textAlignment w:val="baseline"/>
    </w:pPr>
    <w:rPr>
      <w:kern w:val="0"/>
      <w:sz w:val="32"/>
      <w:szCs w:val="32"/>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style>
  <w:style w:type="paragraph" w:customStyle="1" w:styleId="afffb">
    <w:name w:val="正文（插图）"/>
    <w:basedOn w:val="a"/>
    <w:qFormat/>
    <w:pPr>
      <w:adjustRightInd w:val="0"/>
      <w:snapToGrid w:val="0"/>
      <w:spacing w:before="120" w:after="120"/>
      <w:jc w:val="center"/>
      <w:textAlignment w:val="baseline"/>
    </w:pPr>
    <w:rPr>
      <w:kern w:val="0"/>
      <w:szCs w:val="20"/>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rPr>
  </w:style>
  <w:style w:type="paragraph" w:customStyle="1" w:styleId="DocBody">
    <w:name w:val="DocBody"/>
    <w:basedOn w:val="a"/>
    <w:pPr>
      <w:adjustRightInd w:val="0"/>
      <w:spacing w:line="360" w:lineRule="auto"/>
      <w:ind w:firstLine="510"/>
      <w:textAlignment w:val="baseline"/>
    </w:pPr>
    <w:rPr>
      <w:rFonts w:ascii="宋体"/>
      <w:kern w:val="0"/>
      <w:sz w:val="24"/>
      <w:szCs w:val="20"/>
    </w:rPr>
  </w:style>
  <w:style w:type="paragraph" w:customStyle="1" w:styleId="51">
    <w:name w:val="样式5"/>
    <w:basedOn w:val="42"/>
    <w:next w:val="42"/>
    <w:qFormat/>
    <w:pPr>
      <w:keepNext w:val="0"/>
      <w:keepLines w:val="0"/>
      <w:tabs>
        <w:tab w:val="right" w:leader="dot" w:pos="9458"/>
      </w:tabs>
      <w:spacing w:before="120" w:after="120" w:line="240" w:lineRule="auto"/>
      <w:ind w:left="720" w:hanging="720"/>
      <w:jc w:val="left"/>
      <w:outlineLvl w:val="9"/>
    </w:pPr>
    <w:rPr>
      <w:rFonts w:eastAsia="宋体"/>
      <w:b w:val="0"/>
      <w:caps/>
      <w:sz w:val="20"/>
      <w:szCs w:val="20"/>
    </w:rPr>
  </w:style>
  <w:style w:type="paragraph" w:customStyle="1" w:styleId="42">
    <w:name w:val="样式4"/>
    <w:basedOn w:val="3"/>
    <w:qFormat/>
    <w:pPr>
      <w:adjustRightInd/>
      <w:spacing w:line="415" w:lineRule="auto"/>
      <w:textAlignment w:val="auto"/>
    </w:pPr>
    <w:rPr>
      <w:rFonts w:eastAsia="Arial"/>
      <w:bCs/>
      <w:kern w:val="2"/>
      <w:szCs w:val="32"/>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StyleHeading4NotBold">
    <w:name w:val="Style Heading 4 + Not Bold"/>
    <w:basedOn w:val="a"/>
    <w:qFormat/>
  </w:style>
  <w:style w:type="paragraph" w:customStyle="1" w:styleId="91">
    <w:name w:val="目录 91"/>
    <w:basedOn w:val="a"/>
    <w:next w:val="a"/>
    <w:pPr>
      <w:ind w:left="1680"/>
      <w:jc w:val="left"/>
    </w:pPr>
    <w:rPr>
      <w:sz w:val="18"/>
      <w:szCs w:val="18"/>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pPr>
      <w:widowControl w:val="0"/>
      <w:jc w:val="both"/>
    </w:pPr>
    <w:rPr>
      <w:rFonts w:ascii="Times New Roman" w:eastAsia="宋体" w:hAnsi="Times New Roman" w:cs="Times New Roman"/>
      <w:kern w:val="2"/>
      <w:sz w:val="21"/>
      <w:szCs w:val="24"/>
    </w:rPr>
  </w:style>
  <w:style w:type="paragraph" w:customStyle="1" w:styleId="CSS1">
    <w:name w:val="CSS1级正文"/>
    <w:basedOn w:val="ab"/>
    <w:qFormat/>
  </w:style>
  <w:style w:type="paragraph" w:customStyle="1" w:styleId="ParaCharCharCharChar">
    <w:name w:val="默认段落字体 Para Char Char Char Char"/>
    <w:basedOn w:val="a"/>
    <w:qFormat/>
  </w:style>
  <w:style w:type="paragraph" w:customStyle="1" w:styleId="Char1CharCharChar">
    <w:name w:val="Char1 Char Char Char"/>
    <w:basedOn w:val="a"/>
    <w:qFormat/>
    <w:rPr>
      <w:rFonts w:ascii="Tahoma" w:hAnsi="Tahoma"/>
      <w:sz w:val="24"/>
      <w:szCs w:val="20"/>
    </w:rPr>
  </w:style>
  <w:style w:type="paragraph" w:customStyle="1" w:styleId="xl69">
    <w:name w:val="xl69"/>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1f">
    <w:name w:val="1"/>
    <w:basedOn w:val="a"/>
    <w:next w:val="a"/>
    <w:qFormat/>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Style1">
    <w:name w:val="Style1"/>
    <w:basedOn w:val="1"/>
    <w:qFormat/>
    <w:pPr>
      <w:tabs>
        <w:tab w:val="left" w:pos="432"/>
        <w:tab w:val="left" w:pos="1980"/>
      </w:tabs>
      <w:spacing w:before="0" w:after="0" w:line="440" w:lineRule="exact"/>
    </w:pPr>
    <w:rPr>
      <w:sz w:val="28"/>
      <w:szCs w:val="28"/>
    </w:rPr>
  </w:style>
  <w:style w:type="paragraph" w:customStyle="1" w:styleId="afffc">
    <w:name w:val="图"/>
    <w:basedOn w:val="a"/>
    <w:qFormat/>
    <w:pPr>
      <w:keepNext/>
      <w:spacing w:before="60" w:after="60" w:line="300" w:lineRule="auto"/>
      <w:jc w:val="center"/>
      <w:textAlignment w:val="center"/>
    </w:pPr>
    <w:rPr>
      <w:rFonts w:hint="eastAsia"/>
      <w:spacing w:val="20"/>
      <w:sz w:val="24"/>
      <w:szCs w:val="20"/>
    </w:rPr>
  </w:style>
  <w:style w:type="paragraph" w:customStyle="1" w:styleId="PRT">
    <w:name w:val="PRT"/>
    <w:basedOn w:val="a"/>
    <w:qFormat/>
    <w:pPr>
      <w:widowControl/>
      <w:tabs>
        <w:tab w:val="left" w:pos="1152"/>
      </w:tabs>
      <w:overflowPunct w:val="0"/>
      <w:autoSpaceDE w:val="0"/>
      <w:autoSpaceDN w:val="0"/>
      <w:adjustRightInd w:val="0"/>
      <w:spacing w:before="200"/>
      <w:ind w:left="1152" w:hanging="1152"/>
      <w:jc w:val="left"/>
      <w:textAlignment w:val="baseline"/>
    </w:pPr>
    <w:rPr>
      <w:b/>
      <w:caps/>
      <w:kern w:val="0"/>
      <w:szCs w:val="20"/>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220">
    <w:name w:val="2册标题2"/>
    <w:basedOn w:val="a"/>
    <w:next w:val="a"/>
    <w:qFormat/>
    <w:pPr>
      <w:spacing w:beforeLines="50" w:afterLines="50" w:line="300" w:lineRule="auto"/>
      <w:outlineLvl w:val="1"/>
    </w:pPr>
    <w:rPr>
      <w:rFonts w:ascii="Arial" w:eastAsia="黑体" w:hAnsi="Arial"/>
      <w:sz w:val="30"/>
      <w:szCs w:val="3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5">
    <w:name w:val="标题3"/>
    <w:basedOn w:val="3"/>
    <w:qFormat/>
    <w:pPr>
      <w:keepLines w:val="0"/>
      <w:tabs>
        <w:tab w:val="left" w:pos="840"/>
        <w:tab w:val="left" w:pos="851"/>
      </w:tabs>
      <w:spacing w:before="0" w:after="0" w:line="360" w:lineRule="auto"/>
      <w:ind w:left="851" w:firstLine="480"/>
    </w:pPr>
    <w:rPr>
      <w:b w:val="0"/>
      <w:sz w:val="24"/>
    </w:rPr>
  </w:style>
  <w:style w:type="paragraph" w:customStyle="1" w:styleId="PlainText1">
    <w:name w:val="Plain Text1"/>
    <w:basedOn w:val="a"/>
    <w:qFormat/>
    <w:pPr>
      <w:autoSpaceDE w:val="0"/>
      <w:autoSpaceDN w:val="0"/>
      <w:adjustRightInd w:val="0"/>
    </w:pPr>
    <w:rPr>
      <w:rFonts w:ascii="宋体" w:hint="eastAsia"/>
      <w:sz w:val="24"/>
      <w:szCs w:val="20"/>
    </w:rPr>
  </w:style>
  <w:style w:type="paragraph" w:customStyle="1" w:styleId="xl34">
    <w:name w:val="xl3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kern w:val="0"/>
      <w:szCs w:val="21"/>
      <w:lang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b">
    <w:name w:val="标题2"/>
    <w:basedOn w:val="2"/>
    <w:qFormat/>
    <w:pPr>
      <w:keepLines w:val="0"/>
      <w:tabs>
        <w:tab w:val="clear" w:pos="180"/>
        <w:tab w:val="clear" w:pos="360"/>
        <w:tab w:val="left" w:pos="567"/>
        <w:tab w:val="left" w:pos="1050"/>
      </w:tabs>
      <w:spacing w:before="0" w:line="480" w:lineRule="exact"/>
      <w:ind w:left="576" w:rightChars="0" w:right="0" w:hanging="576"/>
      <w:jc w:val="both"/>
      <w:textAlignment w:val="baseline"/>
    </w:pPr>
    <w:rPr>
      <w:rFonts w:ascii="Times New Roman" w:hAnsi="Times New Roman"/>
      <w:b w:val="0"/>
      <w:sz w:val="24"/>
      <w:szCs w:val="24"/>
    </w:rPr>
  </w:style>
  <w:style w:type="paragraph" w:customStyle="1" w:styleId="2c">
    <w:name w:val="元正正文标题2"/>
    <w:basedOn w:val="4"/>
    <w:pPr>
      <w:keepNext w:val="0"/>
      <w:keepLines w:val="0"/>
      <w:adjustRightInd w:val="0"/>
      <w:snapToGrid w:val="0"/>
      <w:spacing w:before="0" w:after="0" w:line="300" w:lineRule="auto"/>
      <w:jc w:val="center"/>
      <w:outlineLvl w:val="9"/>
    </w:pPr>
    <w:rPr>
      <w:rFonts w:ascii="宋体" w:eastAsia="宋体" w:hAnsi="宋体"/>
      <w:szCs w:val="28"/>
    </w:rPr>
  </w:style>
  <w:style w:type="paragraph" w:customStyle="1" w:styleId="CharCharChar11">
    <w:name w:val="Char Char Char11"/>
    <w:basedOn w:val="a"/>
    <w:pPr>
      <w:tabs>
        <w:tab w:val="left" w:pos="1599"/>
      </w:tabs>
      <w:ind w:left="432" w:hanging="432"/>
    </w:pPr>
  </w:style>
  <w:style w:type="paragraph" w:customStyle="1" w:styleId="afffd">
    <w:name w:val="正文（不缩进）"/>
    <w:basedOn w:val="a"/>
    <w:qFormat/>
    <w:pPr>
      <w:adjustRightInd w:val="0"/>
      <w:snapToGrid w:val="0"/>
      <w:spacing w:line="480" w:lineRule="exact"/>
    </w:pPr>
    <w:rPr>
      <w:kern w:val="0"/>
      <w:sz w:val="24"/>
      <w:szCs w:val="20"/>
    </w:rPr>
  </w:style>
  <w:style w:type="paragraph" w:customStyle="1" w:styleId="36">
    <w:name w:val="投标文件3"/>
    <w:basedOn w:val="a"/>
    <w:qFormat/>
    <w:pPr>
      <w:widowControl/>
      <w:spacing w:line="360" w:lineRule="auto"/>
    </w:pPr>
    <w:rPr>
      <w:rFonts w:ascii="宋体" w:eastAsia="黑体" w:hAnsi="Courier New"/>
      <w:b/>
      <w:sz w:val="30"/>
      <w:szCs w:val="20"/>
    </w:rPr>
  </w:style>
  <w:style w:type="paragraph" w:customStyle="1" w:styleId="09wh">
    <w:name w:val="09正文_wh"/>
    <w:qFormat/>
    <w:pPr>
      <w:spacing w:line="400" w:lineRule="exact"/>
      <w:ind w:firstLineChars="200" w:firstLine="480"/>
      <w:jc w:val="both"/>
    </w:pPr>
    <w:rPr>
      <w:rFonts w:ascii="Times New Roman" w:eastAsia="宋体" w:hAnsi="Times New Roman" w:cs="Times New Roman"/>
      <w:sz w:val="24"/>
    </w:rPr>
  </w:style>
  <w:style w:type="paragraph" w:customStyle="1" w:styleId="Char1b">
    <w:name w:val="Char1"/>
    <w:basedOn w:val="a"/>
    <w:pPr>
      <w:tabs>
        <w:tab w:val="left" w:pos="425"/>
      </w:tabs>
      <w:suppressAutoHyphens/>
      <w:ind w:left="425" w:hanging="425"/>
    </w:pPr>
    <w:rPr>
      <w:kern w:val="1"/>
      <w:sz w:val="24"/>
      <w:lang w:eastAsia="ar-SA"/>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1f0">
    <w:name w:val="日期1"/>
    <w:basedOn w:val="a"/>
    <w:next w:val="a"/>
    <w:qFormat/>
    <w:pPr>
      <w:adjustRightInd w:val="0"/>
      <w:spacing w:line="360" w:lineRule="atLeast"/>
      <w:textAlignment w:val="baseline"/>
    </w:pPr>
    <w:rPr>
      <w:rFonts w:ascii="宋体"/>
      <w:kern w:val="0"/>
      <w:sz w:val="30"/>
      <w:szCs w:val="20"/>
    </w:rPr>
  </w:style>
  <w:style w:type="paragraph" w:customStyle="1" w:styleId="xl22">
    <w:name w:val="xl22"/>
    <w:basedOn w:val="a"/>
    <w:qFormat/>
    <w:pPr>
      <w:widowControl/>
      <w:spacing w:before="100" w:beforeAutospacing="1" w:after="100" w:afterAutospacing="1"/>
      <w:jc w:val="center"/>
    </w:pPr>
    <w:rPr>
      <w:rFonts w:ascii="Arial Unicode MS" w:eastAsia="Arial Unicode MS" w:hAnsi="Arial Unicode MS" w:cs="Arial Unicode MS" w:hint="eastAsia"/>
      <w:kern w:val="0"/>
      <w:sz w:val="24"/>
    </w:rPr>
  </w:style>
  <w:style w:type="paragraph" w:customStyle="1" w:styleId="1f1">
    <w:name w:val="样式1"/>
    <w:basedOn w:val="3"/>
    <w:qFormat/>
    <w:pPr>
      <w:adjustRightInd/>
      <w:spacing w:line="415" w:lineRule="auto"/>
      <w:textAlignment w:val="auto"/>
    </w:pPr>
    <w:rPr>
      <w:rFonts w:eastAsia="Arial"/>
      <w:bCs/>
      <w:kern w:val="2"/>
      <w:szCs w:val="32"/>
    </w:rPr>
  </w:style>
  <w:style w:type="paragraph" w:customStyle="1" w:styleId="CharChar2Char">
    <w:name w:val="Char Char2 Char"/>
    <w:basedOn w:val="a"/>
    <w:qFormat/>
    <w:rPr>
      <w:rFonts w:ascii="宋体" w:hAnsi="宋体"/>
      <w:b/>
      <w:sz w:val="28"/>
      <w:szCs w:val="28"/>
    </w:rPr>
  </w:style>
  <w:style w:type="paragraph" w:customStyle="1" w:styleId="2d">
    <w:name w:val="编号2"/>
    <w:basedOn w:val="a"/>
    <w:qFormat/>
    <w:pPr>
      <w:tabs>
        <w:tab w:val="left" w:pos="567"/>
      </w:tabs>
      <w:snapToGrid w:val="0"/>
      <w:spacing w:line="360" w:lineRule="auto"/>
      <w:ind w:left="567" w:hanging="567"/>
    </w:pPr>
    <w:rPr>
      <w:rFonts w:eastAsia="楷体_GB2312"/>
      <w:sz w:val="28"/>
      <w:szCs w:val="20"/>
    </w:rPr>
  </w:style>
  <w:style w:type="paragraph" w:customStyle="1" w:styleId="Afffe">
    <w:name w:val="A"/>
    <w:basedOn w:val="a"/>
    <w:qFormat/>
    <w:pPr>
      <w:adjustRightInd w:val="0"/>
      <w:spacing w:line="480" w:lineRule="atLeast"/>
      <w:jc w:val="center"/>
      <w:textAlignment w:val="baseline"/>
    </w:pPr>
    <w:rPr>
      <w:rFonts w:ascii="宋体"/>
      <w:kern w:val="0"/>
      <w:sz w:val="32"/>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hint="eastAsia"/>
      <w:szCs w:val="20"/>
    </w:rPr>
  </w:style>
  <w:style w:type="paragraph" w:customStyle="1" w:styleId="3h3Heading3-oldLevel3HeadH3level3PIM3sect12">
    <w:name w:val="样式 标题 3h3Heading 3 - oldLevel 3 HeadH3level_3PIM 3sect1.2..."/>
    <w:basedOn w:val="a"/>
    <w:qFormat/>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affff">
    <w:name w:val="关于"/>
    <w:basedOn w:val="a"/>
    <w:next w:val="a"/>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TableBody">
    <w:name w:val="Table Body"/>
    <w:basedOn w:val="a"/>
    <w:qFormat/>
    <w:pPr>
      <w:widowControl/>
      <w:jc w:val="center"/>
    </w:pPr>
    <w:rPr>
      <w:rFonts w:ascii="Arial" w:hAnsi="Arial"/>
      <w:snapToGrid w:val="0"/>
      <w:kern w:val="0"/>
      <w:sz w:val="18"/>
      <w:szCs w:val="20"/>
    </w:rPr>
  </w:style>
  <w:style w:type="paragraph" w:customStyle="1" w:styleId="Web">
    <w:name w:val="普通 (Web)"/>
    <w:basedOn w:val="a"/>
    <w:qFormat/>
    <w:pPr>
      <w:widowControl/>
      <w:spacing w:before="100" w:after="100"/>
      <w:jc w:val="left"/>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0">
    <w:name w:val="Char11"/>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affff0">
    <w:name w:val="章标题"/>
    <w:next w:val="affff1"/>
    <w:qFormat/>
    <w:pPr>
      <w:spacing w:beforeLines="50" w:before="50" w:afterLines="50" w:after="50"/>
      <w:ind w:left="576" w:hanging="576"/>
      <w:jc w:val="both"/>
      <w:outlineLvl w:val="1"/>
    </w:pPr>
    <w:rPr>
      <w:rFonts w:ascii="黑体" w:eastAsia="黑体" w:hAnsi="Times New Roman" w:cs="Times New Roman"/>
      <w:sz w:val="21"/>
    </w:rPr>
  </w:style>
  <w:style w:type="paragraph" w:customStyle="1" w:styleId="affff1">
    <w:name w:val="段"/>
    <w:pPr>
      <w:autoSpaceDE w:val="0"/>
      <w:autoSpaceDN w:val="0"/>
      <w:ind w:firstLineChars="200" w:firstLine="200"/>
      <w:jc w:val="both"/>
    </w:pPr>
    <w:rPr>
      <w:rFonts w:ascii="宋体" w:eastAsia="宋体" w:hAnsi="Times New Roman" w:cs="Times New Roman"/>
      <w:sz w:val="21"/>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CharCharChar1">
    <w:name w:val="Char Char Char1"/>
    <w:basedOn w:val="a"/>
    <w:qFormat/>
    <w:rPr>
      <w:rFonts w:ascii="Tahoma" w:hAnsi="Tahoma"/>
      <w:sz w:val="24"/>
      <w:szCs w:val="20"/>
    </w:rPr>
  </w:style>
  <w:style w:type="paragraph" w:customStyle="1" w:styleId="2e">
    <w:name w:val="正文2"/>
    <w:basedOn w:val="a"/>
    <w:qFormat/>
    <w:pPr>
      <w:widowControl/>
      <w:spacing w:after="160" w:line="360" w:lineRule="auto"/>
      <w:ind w:firstLineChars="200" w:firstLine="200"/>
      <w:jc w:val="left"/>
    </w:pPr>
    <w:rPr>
      <w:rFonts w:ascii="Verdana" w:eastAsia="黑体" w:hAnsi="Verdana"/>
      <w:kern w:val="0"/>
      <w:szCs w:val="20"/>
      <w:lang w:eastAsia="en-US"/>
    </w:rPr>
  </w:style>
  <w:style w:type="paragraph" w:customStyle="1" w:styleId="378020">
    <w:name w:val="样式 标题 3 + (中文) 黑体 小四 非加粗 段前: 7.8 磅 段后: 0 磅 行距: 固定值 20 磅"/>
    <w:basedOn w:val="3"/>
    <w:pPr>
      <w:adjustRightInd/>
      <w:spacing w:before="0" w:after="0" w:line="400" w:lineRule="exact"/>
      <w:textAlignment w:val="auto"/>
    </w:pPr>
    <w:rPr>
      <w:rFonts w:eastAsia="黑体" w:cs="宋体"/>
      <w:b w:val="0"/>
      <w:kern w:val="2"/>
      <w:sz w:val="24"/>
    </w:rPr>
  </w:style>
  <w:style w:type="paragraph" w:customStyle="1" w:styleId="1f2">
    <w:name w:val="样式 标题 1 + 四号"/>
    <w:basedOn w:val="1"/>
    <w:qFormat/>
    <w:pPr>
      <w:tabs>
        <w:tab w:val="left" w:pos="420"/>
      </w:tabs>
      <w:spacing w:line="576" w:lineRule="auto"/>
      <w:ind w:left="420" w:firstLine="0"/>
    </w:pPr>
    <w:rPr>
      <w:sz w:val="28"/>
      <w:szCs w:val="32"/>
    </w:rPr>
  </w:style>
  <w:style w:type="paragraph" w:customStyle="1" w:styleId="Char1CharCharCharCharCharChar">
    <w:name w:val="Char1 Char Char Char Char Char Char"/>
    <w:basedOn w:val="a"/>
    <w:qFormat/>
    <w:pPr>
      <w:widowControl/>
      <w:spacing w:line="400" w:lineRule="exact"/>
      <w:jc w:val="center"/>
    </w:pPr>
    <w:rPr>
      <w:rFonts w:ascii="Verdana" w:hAnsi="Verdana"/>
      <w:kern w:val="0"/>
      <w:szCs w:val="20"/>
      <w:lang w:eastAsia="en-US"/>
    </w:rPr>
  </w:style>
  <w:style w:type="paragraph" w:customStyle="1" w:styleId="affff2">
    <w:name w:val="正文样式"/>
    <w:basedOn w:val="a"/>
    <w:qFormat/>
    <w:pPr>
      <w:tabs>
        <w:tab w:val="left" w:pos="1560"/>
      </w:tabs>
      <w:spacing w:before="163" w:after="163" w:line="300" w:lineRule="auto"/>
      <w:ind w:left="1560" w:hanging="360"/>
    </w:pPr>
    <w:rPr>
      <w:rFonts w:ascii="宋体"/>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Char">
    <w:name w:val="Char Char Char Char Char Char Char"/>
    <w:basedOn w:val="a"/>
    <w:qFormat/>
    <w:pPr>
      <w:tabs>
        <w:tab w:val="left" w:pos="432"/>
      </w:tabs>
      <w:ind w:left="432" w:hanging="432"/>
    </w:pPr>
  </w:style>
  <w:style w:type="paragraph" w:customStyle="1" w:styleId="CharCharCharCharCharCharCharChar1CharCharCharCharCharCharCharCharCharCharCharCharChar">
    <w:name w:val="Char Char Char Char Char Char 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Default">
    <w:name w:val="Default"/>
    <w:pPr>
      <w:widowControl w:val="0"/>
      <w:autoSpaceDE w:val="0"/>
      <w:autoSpaceDN w:val="0"/>
      <w:adjustRightInd w:val="0"/>
    </w:pPr>
    <w:rPr>
      <w:rFonts w:ascii=".." w:eastAsia=".." w:hAnsi="Times New Roman" w:cs="Times New Roman"/>
      <w:color w:val="000000"/>
      <w:sz w:val="24"/>
      <w:szCs w:val="24"/>
    </w:rPr>
  </w:style>
  <w:style w:type="paragraph" w:customStyle="1" w:styleId="Style2">
    <w:name w:val="Style2"/>
    <w:basedOn w:val="1"/>
    <w:qFormat/>
    <w:pPr>
      <w:tabs>
        <w:tab w:val="left" w:pos="312"/>
        <w:tab w:val="left" w:pos="360"/>
      </w:tabs>
      <w:spacing w:before="0" w:after="0" w:line="440" w:lineRule="exact"/>
      <w:ind w:left="0" w:firstLine="0"/>
    </w:pPr>
    <w:rPr>
      <w:sz w:val="28"/>
      <w:szCs w:val="28"/>
    </w:rPr>
  </w:style>
  <w:style w:type="paragraph" w:customStyle="1" w:styleId="37">
    <w:name w:val="样式 标题 3 + 宋体 小四"/>
    <w:basedOn w:val="3"/>
    <w:qFormat/>
    <w:pPr>
      <w:tabs>
        <w:tab w:val="left" w:pos="425"/>
        <w:tab w:val="left" w:pos="709"/>
        <w:tab w:val="left" w:pos="851"/>
        <w:tab w:val="left" w:pos="1389"/>
      </w:tabs>
      <w:adjustRightInd/>
      <w:spacing w:line="413" w:lineRule="auto"/>
      <w:ind w:left="425" w:hanging="425"/>
      <w:textAlignment w:val="auto"/>
    </w:pPr>
    <w:rPr>
      <w:rFonts w:ascii="宋体" w:hAnsi="宋体"/>
      <w:bCs/>
      <w:kern w:val="2"/>
      <w:sz w:val="24"/>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43">
    <w:name w:val="编号4"/>
    <w:basedOn w:val="a"/>
    <w:qFormat/>
    <w:pPr>
      <w:tabs>
        <w:tab w:val="left" w:pos="851"/>
      </w:tabs>
      <w:snapToGrid w:val="0"/>
      <w:spacing w:line="360" w:lineRule="auto"/>
      <w:ind w:left="851" w:hanging="851"/>
    </w:pPr>
    <w:rPr>
      <w:rFonts w:eastAsia="楷体_GB2312"/>
      <w:sz w:val="28"/>
      <w:szCs w:val="20"/>
    </w:rPr>
  </w:style>
  <w:style w:type="paragraph" w:customStyle="1" w:styleId="Char32">
    <w:name w:val="Char3"/>
    <w:basedOn w:val="a"/>
    <w:qFormat/>
    <w:pPr>
      <w:widowControl/>
      <w:spacing w:line="400" w:lineRule="exact"/>
      <w:jc w:val="center"/>
    </w:pPr>
    <w:rPr>
      <w:rFonts w:ascii="Verdana" w:hAnsi="Verdana"/>
      <w:kern w:val="0"/>
      <w:szCs w:val="20"/>
      <w:lang w:eastAsia="en-US"/>
    </w:rPr>
  </w:style>
  <w:style w:type="paragraph" w:customStyle="1" w:styleId="NormalParagraph">
    <w:name w:val="Normal Paragraph"/>
    <w:basedOn w:val="a"/>
    <w:qFormat/>
    <w:pPr>
      <w:widowControl/>
      <w:suppressAutoHyphens/>
      <w:spacing w:before="120" w:line="360" w:lineRule="auto"/>
      <w:ind w:firstLine="425"/>
    </w:pPr>
    <w:rPr>
      <w:kern w:val="1"/>
      <w:sz w:val="24"/>
      <w:lang w:eastAsia="ar-SA"/>
    </w:rPr>
  </w:style>
  <w:style w:type="paragraph" w:customStyle="1" w:styleId="CharCharCharCharCharCharCharChar1CharCharCharCharCharCharChar">
    <w:name w:val="Char Char Char Char Char Char Char Char1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44">
    <w:name w:val="题注4"/>
    <w:basedOn w:val="a"/>
    <w:next w:val="a6"/>
    <w:qFormat/>
    <w:pPr>
      <w:ind w:leftChars="-64" w:left="-132" w:rightChars="-50" w:right="-50" w:hanging="2"/>
      <w:jc w:val="center"/>
    </w:pPr>
    <w:rPr>
      <w:rFonts w:hint="eastAsia"/>
      <w:b/>
      <w:color w:val="FF0000"/>
      <w:szCs w:val="20"/>
      <w:lang w:val="en-GB"/>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2f">
    <w:name w:val="样式2"/>
    <w:basedOn w:val="3"/>
    <w:qFormat/>
    <w:pPr>
      <w:adjustRightInd/>
      <w:spacing w:line="415" w:lineRule="auto"/>
      <w:textAlignment w:val="auto"/>
    </w:pPr>
    <w:rPr>
      <w:bCs/>
      <w:kern w:val="2"/>
      <w:szCs w:val="32"/>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210">
    <w:name w:val="目录 21"/>
    <w:basedOn w:val="a"/>
    <w:next w:val="a"/>
    <w:uiPriority w:val="39"/>
    <w:pPr>
      <w:ind w:left="210"/>
      <w:jc w:val="left"/>
    </w:pPr>
    <w:rPr>
      <w:smallCaps/>
      <w:sz w:val="20"/>
      <w:szCs w:val="20"/>
    </w:rPr>
  </w:style>
  <w:style w:type="paragraph" w:customStyle="1" w:styleId="CharCharCharChar">
    <w:name w:val="Char Char Char Char"/>
    <w:basedOn w:val="a"/>
    <w:qFormat/>
    <w:pPr>
      <w:tabs>
        <w:tab w:val="left" w:pos="425"/>
      </w:tabs>
      <w:ind w:left="425" w:hanging="425"/>
    </w:pPr>
    <w:rPr>
      <w:rFonts w:eastAsia="仿宋_GB2312"/>
      <w:kern w:val="24"/>
      <w:sz w:val="24"/>
    </w:rPr>
  </w:style>
  <w:style w:type="paragraph" w:customStyle="1" w:styleId="16620">
    <w:name w:val="样式 标题 1 + 黑体 三号 非加粗 居中 段前: 6 磅 段后: 6 磅 行距: 固定值 20 磅"/>
    <w:basedOn w:val="1"/>
    <w:qFormat/>
    <w:pPr>
      <w:spacing w:before="120" w:after="120" w:line="400" w:lineRule="exact"/>
      <w:ind w:left="0" w:firstLine="0"/>
      <w:jc w:val="center"/>
    </w:pPr>
    <w:rPr>
      <w:rFonts w:ascii="黑体" w:eastAsia="黑体" w:hAnsi="黑体" w:cs="宋体"/>
      <w:b w:val="0"/>
      <w:bCs w:val="0"/>
      <w:sz w:val="32"/>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har1CharCharChar1">
    <w:name w:val="Char1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cnfont">
    <w:name w:val="cnfont"/>
    <w:basedOn w:val="a"/>
    <w:qFormat/>
    <w:pPr>
      <w:widowControl/>
      <w:spacing w:before="100" w:beforeAutospacing="1" w:after="100" w:afterAutospacing="1"/>
      <w:jc w:val="left"/>
    </w:pPr>
    <w:rPr>
      <w:rFonts w:ascii="宋体" w:hAnsi="宋体"/>
      <w:color w:val="000000"/>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D4">
    <w:name w:val="D标4"/>
    <w:basedOn w:val="a"/>
    <w:next w:val="a"/>
    <w:qFormat/>
    <w:pPr>
      <w:tabs>
        <w:tab w:val="left" w:pos="510"/>
      </w:tabs>
      <w:autoSpaceDE w:val="0"/>
      <w:autoSpaceDN w:val="0"/>
      <w:adjustRightInd w:val="0"/>
      <w:spacing w:before="120" w:line="480" w:lineRule="atLeast"/>
      <w:ind w:left="510" w:hanging="510"/>
    </w:pPr>
    <w:rPr>
      <w:rFonts w:ascii="宋体"/>
      <w:kern w:val="0"/>
      <w:sz w:val="24"/>
      <w:szCs w:val="20"/>
    </w:rPr>
  </w:style>
  <w:style w:type="paragraph" w:customStyle="1" w:styleId="affff3">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
    <w:name w:val="默认段落字体 Para Char"/>
    <w:basedOn w:val="a"/>
    <w:qFormat/>
    <w:pPr>
      <w:spacing w:line="360" w:lineRule="auto"/>
    </w:pPr>
    <w:rPr>
      <w:rFonts w:ascii="Tahoma" w:hAnsi="Tahoma"/>
      <w:sz w:val="24"/>
      <w:szCs w:val="20"/>
    </w:rPr>
  </w:style>
  <w:style w:type="paragraph" w:customStyle="1" w:styleId="affff4">
    <w:name w:val="封面标准文稿类别"/>
    <w:qFormat/>
    <w:pPr>
      <w:spacing w:before="440" w:line="400" w:lineRule="exact"/>
      <w:jc w:val="center"/>
    </w:pPr>
    <w:rPr>
      <w:rFonts w:ascii="宋体" w:eastAsia="宋体" w:hAnsi="Times New Roman" w:cs="Times New Roman"/>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2CharCharCharCharCharCharCharCharCharCharCharCharChar">
    <w:name w:val="2 Char Char Char Char Char Char Char Char Char Char Char Char Char"/>
    <w:basedOn w:val="a8"/>
    <w:rPr>
      <w:rFonts w:ascii="Tahoma" w:hAnsi="Tahoma"/>
      <w:sz w:val="24"/>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2186">
    <w:name w:val="样式 标题 2 + 四号 段前: 18 磅 段后: 6 磅"/>
    <w:basedOn w:val="2"/>
    <w:qFormat/>
    <w:pPr>
      <w:keepLines w:val="0"/>
      <w:tabs>
        <w:tab w:val="clear" w:pos="180"/>
        <w:tab w:val="clear" w:pos="360"/>
        <w:tab w:val="left" w:pos="567"/>
      </w:tabs>
      <w:adjustRightInd/>
      <w:spacing w:before="0" w:afterLines="50" w:line="413" w:lineRule="auto"/>
      <w:ind w:left="567" w:rightChars="0" w:right="0" w:hanging="567"/>
      <w:jc w:val="both"/>
    </w:pPr>
    <w:rPr>
      <w:rFonts w:ascii="Arial" w:cs="宋体"/>
      <w:bCs/>
      <w:kern w:val="2"/>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har1CharCharCharCharCharCharCharCharChar">
    <w:name w:val="Char1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f3">
    <w:name w:val="纯文本1"/>
    <w:basedOn w:val="a"/>
    <w:rPr>
      <w:rFonts w:ascii="宋体" w:hAnsi="Courier New" w:hint="eastAsia"/>
      <w:kern w:val="0"/>
      <w:szCs w:val="20"/>
    </w:rPr>
  </w:style>
  <w:style w:type="paragraph" w:customStyle="1" w:styleId="CharCharCharCharCharCharCharChar1CharCharCharChar">
    <w:name w:val="Char Char Char Char Char Char Char Char1 Char Char Char Char"/>
    <w:basedOn w:val="a"/>
    <w:qFormat/>
    <w:pPr>
      <w:widowControl/>
      <w:spacing w:after="160" w:line="240" w:lineRule="exact"/>
      <w:jc w:val="left"/>
    </w:pPr>
    <w:rPr>
      <w:rFonts w:ascii="Verdana" w:hAnsi="Verdana"/>
      <w:kern w:val="0"/>
      <w:sz w:val="20"/>
      <w:szCs w:val="20"/>
      <w:lang w:eastAsia="en-US"/>
    </w:rPr>
  </w:style>
  <w:style w:type="paragraph" w:customStyle="1" w:styleId="Jazzy">
    <w:name w:val="Jazzy"/>
    <w:pPr>
      <w:overflowPunct w:val="0"/>
      <w:autoSpaceDE w:val="0"/>
      <w:autoSpaceDN w:val="0"/>
      <w:adjustRightInd w:val="0"/>
      <w:jc w:val="center"/>
      <w:textAlignment w:val="baseline"/>
    </w:pPr>
    <w:rPr>
      <w:rFonts w:ascii="Times New Roman" w:eastAsia="宋体" w:hAnsi="Times New Roman" w:cs="Times New Roman"/>
      <w:b/>
      <w:sz w:val="24"/>
    </w:rPr>
  </w:style>
  <w:style w:type="paragraph" w:customStyle="1" w:styleId="affff5">
    <w:name w:val="表格侧编号"/>
    <w:next w:val="a"/>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affff6">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40">
    <w:name w:val="24"/>
    <w:basedOn w:val="af5"/>
    <w:qFormat/>
    <w:pPr>
      <w:tabs>
        <w:tab w:val="clear" w:pos="4153"/>
        <w:tab w:val="clear" w:pos="8306"/>
        <w:tab w:val="left" w:pos="4725"/>
      </w:tabs>
      <w:snapToGrid/>
      <w:jc w:val="both"/>
    </w:pPr>
    <w:rPr>
      <w:sz w:val="21"/>
      <w:szCs w:val="24"/>
    </w:rPr>
  </w:style>
  <w:style w:type="paragraph" w:customStyle="1" w:styleId="45">
    <w:name w:val="标题4"/>
    <w:basedOn w:val="4"/>
    <w:pPr>
      <w:keepLines w:val="0"/>
      <w:tabs>
        <w:tab w:val="left" w:pos="0"/>
        <w:tab w:val="left" w:pos="720"/>
        <w:tab w:val="left" w:pos="1260"/>
      </w:tabs>
      <w:adjustRightInd w:val="0"/>
      <w:spacing w:before="0" w:after="0" w:line="360" w:lineRule="auto"/>
      <w:ind w:left="720" w:hanging="720"/>
      <w:textAlignment w:val="baseline"/>
    </w:pPr>
    <w:rPr>
      <w:rFonts w:eastAsia="宋体"/>
      <w:b w:val="0"/>
      <w:color w:val="FF0000"/>
      <w:kern w:val="0"/>
      <w:sz w:val="24"/>
      <w:szCs w:val="24"/>
    </w:rPr>
  </w:style>
  <w:style w:type="paragraph" w:customStyle="1" w:styleId="affff7">
    <w:name w:val="缺省文本"/>
    <w:basedOn w:val="a"/>
    <w:qFormat/>
    <w:pPr>
      <w:autoSpaceDE w:val="0"/>
      <w:autoSpaceDN w:val="0"/>
      <w:adjustRightInd w:val="0"/>
      <w:spacing w:line="360" w:lineRule="auto"/>
      <w:jc w:val="left"/>
    </w:pPr>
    <w:rPr>
      <w:kern w:val="0"/>
      <w:sz w:val="18"/>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110">
    <w:name w:val="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TableParagraph">
    <w:name w:val="Table Paragraph"/>
    <w:basedOn w:val="a"/>
    <w:uiPriority w:val="1"/>
    <w:qFormat/>
    <w:pPr>
      <w:jc w:val="left"/>
    </w:pPr>
    <w:rPr>
      <w:rFonts w:ascii="宋体" w:hAnsi="宋体" w:cs="宋体"/>
      <w:kern w:val="0"/>
      <w:sz w:val="22"/>
      <w:szCs w:val="22"/>
      <w:lang w:eastAsia="en-US"/>
    </w:rPr>
  </w:style>
  <w:style w:type="paragraph" w:customStyle="1" w:styleId="xl46">
    <w:name w:val="xl46"/>
    <w:basedOn w:val="a"/>
    <w:qFormat/>
    <w:pPr>
      <w:widowControl/>
      <w:spacing w:before="100" w:beforeAutospacing="1" w:after="100" w:afterAutospacing="1"/>
      <w:jc w:val="left"/>
      <w:textAlignment w:val="center"/>
    </w:pPr>
    <w:rPr>
      <w:rFonts w:ascii="宋体" w:hAnsi="宋体"/>
      <w:kern w:val="0"/>
      <w:sz w:val="22"/>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1f4">
    <w:name w:val="样式 标题 1 + 小三"/>
    <w:basedOn w:val="1"/>
    <w:qFormat/>
    <w:pPr>
      <w:tabs>
        <w:tab w:val="left" w:pos="1980"/>
      </w:tabs>
      <w:spacing w:line="576" w:lineRule="auto"/>
      <w:ind w:left="0" w:firstLine="0"/>
    </w:pPr>
    <w:rPr>
      <w:sz w:val="30"/>
      <w:szCs w:val="32"/>
    </w:rPr>
  </w:style>
  <w:style w:type="paragraph" w:customStyle="1" w:styleId="C3">
    <w:name w:val="样式C3"/>
    <w:basedOn w:val="a"/>
    <w:qFormat/>
    <w:pPr>
      <w:snapToGrid w:val="0"/>
      <w:spacing w:line="360" w:lineRule="auto"/>
      <w:jc w:val="left"/>
    </w:pPr>
    <w:rPr>
      <w:rFonts w:ascii="仿宋_GB2312" w:eastAsia="仿宋_GB2312" w:hAnsi="宋体"/>
      <w:b/>
      <w:kern w:val="44"/>
      <w:sz w:val="28"/>
      <w:szCs w:val="28"/>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310">
    <w:name w:val="目录 31"/>
    <w:basedOn w:val="a"/>
    <w:next w:val="a"/>
    <w:uiPriority w:val="39"/>
    <w:pPr>
      <w:ind w:left="420"/>
      <w:jc w:val="left"/>
    </w:pPr>
    <w:rPr>
      <w:i/>
      <w:iCs/>
      <w:sz w:val="20"/>
      <w:szCs w:val="20"/>
    </w:rPr>
  </w:style>
  <w:style w:type="paragraph" w:customStyle="1" w:styleId="1f5">
    <w:name w:val="页眉1"/>
    <w:qFormat/>
    <w:pPr>
      <w:widowControl w:val="0"/>
      <w:autoSpaceDE w:val="0"/>
      <w:autoSpaceDN w:val="0"/>
      <w:adjustRightInd w:val="0"/>
    </w:pPr>
    <w:rPr>
      <w:rFonts w:ascii="Arial" w:eastAsia="宋体" w:hAnsi="Arial" w:cs="Times New Roman"/>
      <w:color w:val="000000"/>
    </w:rPr>
  </w:style>
  <w:style w:type="paragraph" w:customStyle="1" w:styleId="52">
    <w:name w:val="5"/>
    <w:basedOn w:val="a"/>
    <w:next w:val="ab"/>
    <w:qFormat/>
    <w:pPr>
      <w:suppressAutoHyphens/>
      <w:spacing w:after="120" w:line="360" w:lineRule="auto"/>
    </w:pPr>
    <w:rPr>
      <w:kern w:val="1"/>
      <w:lang w:eastAsia="ar-SA"/>
    </w:rPr>
  </w:style>
  <w:style w:type="paragraph" w:customStyle="1" w:styleId="affff8">
    <w:name w:val="基准标题"/>
    <w:basedOn w:val="ab"/>
    <w:next w:val="ab"/>
    <w:qFormat/>
    <w:pPr>
      <w:keepNext/>
      <w:keepLines/>
      <w:widowControl/>
      <w:tabs>
        <w:tab w:val="left" w:pos="600"/>
        <w:tab w:val="left" w:pos="960"/>
        <w:tab w:val="left" w:pos="1080"/>
      </w:tabs>
      <w:overflowPunct w:val="0"/>
      <w:spacing w:before="120" w:after="0"/>
    </w:pPr>
    <w:rPr>
      <w:rFonts w:ascii="Arial" w:hAnsi="Arial"/>
      <w:spacing w:val="-10"/>
      <w:kern w:val="20"/>
      <w:szCs w:val="20"/>
    </w:rPr>
  </w:style>
  <w:style w:type="paragraph" w:customStyle="1" w:styleId="Charb">
    <w:name w:val="标准正文 Char"/>
    <w:basedOn w:val="ad"/>
    <w:qFormat/>
    <w:pPr>
      <w:autoSpaceDE w:val="0"/>
      <w:autoSpaceDN w:val="0"/>
      <w:spacing w:after="0" w:line="360" w:lineRule="auto"/>
      <w:ind w:leftChars="0" w:left="181" w:firstLine="539"/>
    </w:pPr>
    <w:rPr>
      <w:rFonts w:ascii="Calibri" w:hAnsi="Calibri"/>
      <w:sz w:val="24"/>
      <w:szCs w:val="22"/>
    </w:rPr>
  </w:style>
  <w:style w:type="paragraph" w:customStyle="1" w:styleId="1f6">
    <w:name w:val="正文文本缩进1"/>
    <w:basedOn w:val="a"/>
    <w:qFormat/>
    <w:pPr>
      <w:tabs>
        <w:tab w:val="left" w:pos="567"/>
      </w:tabs>
      <w:adjustRightInd w:val="0"/>
      <w:snapToGrid w:val="0"/>
      <w:spacing w:line="480" w:lineRule="atLeast"/>
      <w:ind w:firstLine="567"/>
    </w:pPr>
    <w:rPr>
      <w:color w:val="000000"/>
      <w:kern w:val="0"/>
      <w:sz w:val="28"/>
      <w:szCs w:val="2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ParaCharCharCharCharChar">
    <w:name w:val="默认段落字体 Para Char Char Char Char Char"/>
    <w:basedOn w:val="a"/>
    <w:qFormat/>
    <w:pPr>
      <w:adjustRightInd w:val="0"/>
      <w:spacing w:line="360" w:lineRule="auto"/>
    </w:pPr>
  </w:style>
  <w:style w:type="paragraph" w:customStyle="1" w:styleId="CharCharCharCharCharCharCharChar">
    <w:name w:val="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2ndlevelh22Header2l2H2Underrubrik1prop2He">
    <w:name w:val="样式 标题 22nd levelh22Header 2l2H2第一层条Underrubrik1prop2He..."/>
    <w:basedOn w:val="2"/>
    <w:qFormat/>
    <w:pPr>
      <w:keepLines w:val="0"/>
      <w:tabs>
        <w:tab w:val="clear" w:pos="180"/>
        <w:tab w:val="clear" w:pos="360"/>
        <w:tab w:val="left" w:pos="1247"/>
      </w:tabs>
      <w:adjustRightInd/>
      <w:spacing w:before="0" w:line="413" w:lineRule="auto"/>
      <w:ind w:left="1247" w:rightChars="0" w:right="0" w:hanging="567"/>
      <w:jc w:val="both"/>
    </w:pPr>
    <w:rPr>
      <w:rFonts w:ascii="仿宋_GB2312" w:eastAsia="仿宋_GB2312" w:hAnsi="仿宋_GB2312"/>
      <w:bCs/>
      <w:kern w:val="2"/>
      <w:sz w:val="32"/>
      <w:szCs w:val="32"/>
    </w:rPr>
  </w:style>
  <w:style w:type="paragraph" w:customStyle="1" w:styleId="71">
    <w:name w:val="目录 71"/>
    <w:basedOn w:val="a"/>
    <w:next w:val="a"/>
    <w:pPr>
      <w:ind w:left="1260"/>
      <w:jc w:val="left"/>
    </w:pPr>
    <w:rPr>
      <w:sz w:val="18"/>
      <w:szCs w:val="18"/>
    </w:rPr>
  </w:style>
  <w:style w:type="paragraph" w:customStyle="1" w:styleId="2TimesNewRoman5020">
    <w:name w:val="样式 标题 2 + Times New Roman 四号 非加粗 段前: 5 磅 段后: 0 磅 行距: 固定值 20..."/>
    <w:basedOn w:val="2"/>
    <w:pPr>
      <w:tabs>
        <w:tab w:val="clear" w:pos="180"/>
        <w:tab w:val="clear" w:pos="360"/>
      </w:tabs>
      <w:adjustRightInd/>
      <w:spacing w:before="100" w:line="400" w:lineRule="exact"/>
      <w:ind w:rightChars="0" w:right="0"/>
      <w:jc w:val="both"/>
    </w:pPr>
    <w:rPr>
      <w:rFonts w:ascii="Times New Roman" w:eastAsia="黑体" w:hAnsi="Times New Roman" w:cs="宋体"/>
      <w:b w:val="0"/>
      <w:kern w:val="2"/>
    </w:rPr>
  </w:style>
  <w:style w:type="paragraph" w:customStyle="1" w:styleId="ALTZ">
    <w:name w:val="ALT+Z"/>
    <w:basedOn w:val="a"/>
    <w:next w:val="a0"/>
    <w:qFormat/>
    <w:pPr>
      <w:suppressAutoHyphens/>
      <w:autoSpaceDE w:val="0"/>
      <w:spacing w:line="360" w:lineRule="auto"/>
      <w:ind w:left="181" w:firstLine="420"/>
    </w:pPr>
    <w:rPr>
      <w:kern w:val="1"/>
      <w:sz w:val="24"/>
      <w:szCs w:val="20"/>
      <w:lang w:eastAsia="ar-SA"/>
    </w:rPr>
  </w:style>
  <w:style w:type="paragraph" w:customStyle="1" w:styleId="affff9">
    <w:name w:val="正文内容"/>
    <w:basedOn w:val="a"/>
    <w:rPr>
      <w:rFonts w:ascii="Arial" w:hAnsi="Arial"/>
      <w:spacing w:val="-12"/>
      <w:szCs w:val="20"/>
    </w:rPr>
  </w:style>
  <w:style w:type="paragraph" w:customStyle="1" w:styleId="3H3h33rdlevelLevel3Headl3CTHeading3-oldISO22">
    <w:name w:val="样式 标题 3H3h33rd levelLevel 3 Headl3CTHeading 3 - oldISO2...2"/>
    <w:basedOn w:val="3"/>
    <w:pPr>
      <w:keepNext w:val="0"/>
      <w:keepLines w:val="0"/>
      <w:tabs>
        <w:tab w:val="left" w:pos="851"/>
        <w:tab w:val="left" w:pos="1389"/>
      </w:tabs>
      <w:suppressAutoHyphens/>
      <w:autoSpaceDE w:val="0"/>
      <w:adjustRightInd/>
      <w:spacing w:before="0" w:after="0" w:line="480" w:lineRule="auto"/>
      <w:jc w:val="left"/>
      <w:textAlignment w:val="auto"/>
    </w:pPr>
    <w:rPr>
      <w:rFonts w:ascii="宋体" w:hAnsi="宋体"/>
      <w:bCs/>
      <w:color w:val="000000"/>
      <w:kern w:val="1"/>
      <w:sz w:val="24"/>
      <w:szCs w:val="24"/>
      <w:lang w:eastAsia="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affffa">
    <w:name w:val="预格式化的正文"/>
    <w:basedOn w:val="a"/>
    <w:qFormat/>
    <w:pPr>
      <w:suppressAutoHyphens/>
      <w:jc w:val="left"/>
    </w:pPr>
    <w:rPr>
      <w:rFonts w:ascii="文鼎PL细上海宋Uni" w:eastAsia="文鼎PL细上海宋Uni" w:hAnsi="文鼎PL细上海宋Uni" w:cs="文鼎PL细上海宋Uni"/>
      <w:kern w:val="1"/>
      <w:sz w:val="20"/>
      <w:szCs w:val="20"/>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b">
    <w:name w:val="表格"/>
    <w:basedOn w:val="a"/>
    <w:pPr>
      <w:jc w:val="center"/>
      <w:textAlignment w:val="center"/>
    </w:pPr>
    <w:rPr>
      <w:rFonts w:ascii="华文细黑" w:hAnsi="华文细黑"/>
      <w:kern w:val="0"/>
      <w:szCs w:val="20"/>
    </w:rPr>
  </w:style>
  <w:style w:type="paragraph" w:customStyle="1" w:styleId="affffc">
    <w:name w:val="标准正文"/>
    <w:basedOn w:val="ad"/>
    <w:qFormat/>
    <w:pPr>
      <w:autoSpaceDE w:val="0"/>
      <w:autoSpaceDN w:val="0"/>
      <w:spacing w:after="0" w:line="360" w:lineRule="auto"/>
      <w:ind w:leftChars="0" w:left="181" w:firstLine="539"/>
    </w:pPr>
    <w:rPr>
      <w:rFonts w:ascii="Calibri" w:hAnsi="Calibri"/>
      <w:sz w:val="24"/>
      <w:szCs w:val="22"/>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affffd">
    <w:name w:val="一级条标题"/>
    <w:basedOn w:val="affff0"/>
    <w:next w:val="affff1"/>
    <w:pPr>
      <w:spacing w:beforeLines="0" w:before="0" w:afterLines="0" w:after="0"/>
      <w:outlineLvl w:val="2"/>
    </w:pPr>
  </w:style>
  <w:style w:type="paragraph" w:customStyle="1" w:styleId="Numbering">
    <w:name w:val="Numbering"/>
    <w:basedOn w:val="af0"/>
    <w:qFormat/>
    <w:pPr>
      <w:tabs>
        <w:tab w:val="left" w:pos="360"/>
        <w:tab w:val="left" w:pos="960"/>
      </w:tabs>
      <w:spacing w:line="360" w:lineRule="auto"/>
      <w:ind w:firstLine="510"/>
      <w:jc w:val="left"/>
    </w:pPr>
    <w:rPr>
      <w:rFonts w:ascii="Times New Roman" w:hAnsi="Times New Roman" w:cs="Times New Roman"/>
      <w:sz w:val="24"/>
      <w:szCs w:val="28"/>
    </w:rPr>
  </w:style>
  <w:style w:type="paragraph" w:customStyle="1" w:styleId="211">
    <w:name w:val="正文文本 21"/>
    <w:basedOn w:val="a"/>
    <w:qFormat/>
    <w:pPr>
      <w:adjustRightInd w:val="0"/>
      <w:ind w:left="491" w:hanging="71"/>
      <w:textAlignment w:val="baseline"/>
    </w:pPr>
    <w:rPr>
      <w:rFonts w:ascii="宋体"/>
      <w:color w:val="000080"/>
      <w:kern w:val="0"/>
      <w:szCs w:val="20"/>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9">
    <w:name w:val="xl29"/>
    <w:basedOn w:val="a"/>
    <w:qFormat/>
    <w:pPr>
      <w:widowControl/>
      <w:spacing w:before="100" w:beforeAutospacing="1" w:after="100" w:afterAutospacing="1"/>
      <w:jc w:val="center"/>
    </w:pPr>
    <w:rPr>
      <w:rFonts w:ascii="Arial Unicode MS" w:eastAsia="Arial Unicode MS" w:hAnsi="Arial Unicode MS" w:hint="eastAsia"/>
      <w:kern w:val="0"/>
      <w:sz w:val="24"/>
    </w:rPr>
  </w:style>
  <w:style w:type="paragraph" w:customStyle="1" w:styleId="2f0">
    <w:name w:val="2"/>
    <w:basedOn w:val="a"/>
    <w:next w:val="af"/>
    <w:qFormat/>
    <w:pPr>
      <w:tabs>
        <w:tab w:val="bar" w:pos="-1200"/>
        <w:tab w:val="left" w:pos="420"/>
        <w:tab w:val="left" w:pos="945"/>
        <w:tab w:val="center" w:pos="8640"/>
      </w:tabs>
      <w:adjustRightInd w:val="0"/>
      <w:spacing w:line="295" w:lineRule="auto"/>
      <w:ind w:leftChars="393" w:left="943" w:right="6" w:firstLine="420"/>
      <w:jc w:val="left"/>
      <w:textAlignment w:val="baseline"/>
    </w:pPr>
    <w:rPr>
      <w:rFonts w:ascii="楷体_GB2312" w:eastAsia="楷体_GB2312" w:hAnsi="宋体"/>
      <w:kern w:val="0"/>
      <w:sz w:val="28"/>
      <w:szCs w:val="28"/>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e">
    <w:name w:val="前言、引言标题"/>
    <w:next w:val="a"/>
    <w:pPr>
      <w:shd w:val="clear" w:color="FFFFFF" w:fill="FFFFFF"/>
      <w:spacing w:before="640" w:after="560"/>
      <w:ind w:left="432" w:hanging="432"/>
      <w:jc w:val="center"/>
      <w:outlineLvl w:val="0"/>
    </w:pPr>
    <w:rPr>
      <w:rFonts w:ascii="黑体" w:eastAsia="黑体" w:hAnsi="Times New Roman" w:cs="Times New Roman"/>
      <w:sz w:val="32"/>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111">
    <w:name w:val="样式 标题 1 + 非加粗 段前: 1 行 段后: 1 行"/>
    <w:basedOn w:val="1"/>
    <w:qFormat/>
    <w:pPr>
      <w:keepLines w:val="0"/>
      <w:tabs>
        <w:tab w:val="left" w:pos="1980"/>
      </w:tabs>
      <w:adjustRightInd w:val="0"/>
      <w:spacing w:beforeLines="100" w:before="0" w:afterLines="100" w:after="0" w:line="480" w:lineRule="exact"/>
      <w:ind w:left="0" w:firstLine="0"/>
      <w:textAlignment w:val="baseline"/>
    </w:pPr>
    <w:rPr>
      <w:bCs w:val="0"/>
      <w:spacing w:val="-20"/>
      <w:kern w:val="0"/>
      <w:sz w:val="28"/>
      <w:szCs w:val="20"/>
    </w:rPr>
  </w:style>
  <w:style w:type="paragraph" w:customStyle="1" w:styleId="241">
    <w:name w:val="2册标题4"/>
    <w:basedOn w:val="a"/>
    <w:next w:val="a"/>
    <w:qFormat/>
    <w:pPr>
      <w:spacing w:beforeLines="50" w:afterLines="50" w:line="300" w:lineRule="auto"/>
      <w:ind w:leftChars="200" w:left="420"/>
      <w:outlineLvl w:val="3"/>
    </w:pPr>
    <w:rPr>
      <w:rFonts w:ascii="Arial" w:eastAsia="幼圆" w:hAnsi="Arial" w:cs="Arial"/>
      <w:b/>
      <w:sz w:val="24"/>
    </w:rPr>
  </w:style>
  <w:style w:type="paragraph" w:customStyle="1" w:styleId="afffff">
    <w:name w:val="列表正文"/>
    <w:basedOn w:val="a"/>
    <w:qFormat/>
    <w:pPr>
      <w:adjustRightInd w:val="0"/>
      <w:snapToGrid w:val="0"/>
      <w:spacing w:line="300" w:lineRule="auto"/>
      <w:ind w:leftChars="200" w:left="200" w:firstLineChars="200" w:firstLine="200"/>
    </w:pPr>
  </w:style>
  <w:style w:type="paragraph" w:customStyle="1" w:styleId="New">
    <w:name w:val="正文 New"/>
    <w:pPr>
      <w:widowControl w:val="0"/>
      <w:spacing w:line="360" w:lineRule="auto"/>
      <w:jc w:val="both"/>
    </w:pPr>
    <w:rPr>
      <w:rFonts w:ascii="Times New Roman" w:eastAsia="宋体" w:hAnsi="Times New Roman" w:cs="Times New Roman"/>
      <w:kern w:val="2"/>
      <w:sz w:val="21"/>
      <w:szCs w:val="24"/>
    </w:rPr>
  </w:style>
  <w:style w:type="paragraph" w:customStyle="1" w:styleId="110">
    <w:name w:val="纯文本11"/>
    <w:basedOn w:val="a"/>
    <w:qFormat/>
    <w:pPr>
      <w:autoSpaceDE w:val="0"/>
      <w:autoSpaceDN w:val="0"/>
      <w:adjustRightInd w:val="0"/>
    </w:pPr>
    <w:rPr>
      <w:rFonts w:ascii="宋体" w:hint="eastAsia"/>
      <w:sz w:val="24"/>
      <w:szCs w:val="20"/>
    </w:rPr>
  </w:style>
  <w:style w:type="paragraph" w:customStyle="1" w:styleId="l2">
    <w:name w:val="l2"/>
    <w:basedOn w:val="a"/>
    <w:qFormat/>
    <w:pPr>
      <w:keepLines/>
      <w:widowControl/>
      <w:spacing w:beforeLines="50" w:afterLines="50" w:line="300" w:lineRule="auto"/>
    </w:pPr>
    <w:rPr>
      <w:rFonts w:ascii="Arial" w:hAnsi="Arial"/>
      <w:bCs/>
    </w:rPr>
  </w:style>
  <w:style w:type="paragraph" w:customStyle="1" w:styleId="afffff0">
    <w:name w:val="样式"/>
    <w:basedOn w:val="a"/>
    <w:next w:val="af"/>
    <w:qFormat/>
    <w:pPr>
      <w:suppressAutoHyphens/>
      <w:ind w:left="572" w:right="32" w:firstLine="478"/>
    </w:pPr>
    <w:rPr>
      <w:kern w:val="1"/>
      <w:szCs w:val="21"/>
      <w:lang w:eastAsia="ar-SA"/>
    </w:rPr>
  </w:style>
  <w:style w:type="paragraph" w:customStyle="1" w:styleId="2f1">
    <w:name w:val="正文＋小四＋缩进2字符"/>
    <w:basedOn w:val="a"/>
    <w:pPr>
      <w:spacing w:line="360" w:lineRule="auto"/>
      <w:ind w:firstLineChars="200" w:firstLine="200"/>
    </w:pPr>
    <w:rPr>
      <w:sz w:val="24"/>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afffff1">
    <w:name w:val="表格标题"/>
    <w:basedOn w:val="afffff2"/>
    <w:qFormat/>
    <w:pPr>
      <w:jc w:val="center"/>
    </w:pPr>
    <w:rPr>
      <w:b/>
      <w:bCs/>
    </w:rPr>
  </w:style>
  <w:style w:type="paragraph" w:customStyle="1" w:styleId="afffff2">
    <w:name w:val="表格内容"/>
    <w:basedOn w:val="a"/>
    <w:qFormat/>
    <w:pPr>
      <w:suppressLineNumbers/>
      <w:suppressAutoHyphens/>
    </w:pPr>
    <w:rPr>
      <w:kern w:val="1"/>
      <w:lang w:eastAsia="ar-SA"/>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afffff3">
    <w:name w:val="二级条标题"/>
    <w:basedOn w:val="affffd"/>
    <w:next w:val="affff1"/>
    <w:pPr>
      <w:outlineLvl w:val="3"/>
    </w:pPr>
  </w:style>
  <w:style w:type="paragraph" w:customStyle="1" w:styleId="font7">
    <w:name w:val="font7"/>
    <w:basedOn w:val="a"/>
    <w:qFormat/>
    <w:pPr>
      <w:widowControl/>
      <w:spacing w:before="100" w:beforeAutospacing="1" w:after="100" w:afterAutospacing="1"/>
      <w:jc w:val="left"/>
    </w:pPr>
    <w:rPr>
      <w:kern w:val="0"/>
      <w:sz w:val="22"/>
      <w:szCs w:val="22"/>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53">
    <w:name w:val="题注5"/>
    <w:basedOn w:val="a"/>
    <w:next w:val="a6"/>
    <w:qFormat/>
    <w:pPr>
      <w:jc w:val="center"/>
    </w:pPr>
    <w:rPr>
      <w:b/>
      <w:color w:val="000000"/>
      <w:sz w:val="24"/>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afffff4">
    <w:name w:val="a"/>
    <w:basedOn w:val="a"/>
    <w:qFormat/>
    <w:pPr>
      <w:widowControl/>
      <w:spacing w:line="460" w:lineRule="atLeast"/>
      <w:ind w:firstLine="567"/>
    </w:pPr>
    <w:rPr>
      <w:rFonts w:ascii="Arial Narrow" w:hAnsi="Arial Narrow" w:cs="宋体"/>
      <w:kern w:val="0"/>
      <w:sz w:val="28"/>
      <w:szCs w:val="28"/>
    </w:rPr>
  </w:style>
  <w:style w:type="paragraph" w:customStyle="1" w:styleId="BodyText">
    <w:name w:val="BodyText"/>
    <w:basedOn w:val="af0"/>
    <w:qFormat/>
    <w:pPr>
      <w:spacing w:line="360" w:lineRule="auto"/>
      <w:ind w:firstLine="510"/>
    </w:pPr>
    <w:rPr>
      <w:rFonts w:ascii="Times New Roman" w:hAnsi="宋体" w:cs="Times New Roman"/>
      <w:color w:val="000000"/>
      <w:sz w:val="24"/>
      <w:szCs w:val="28"/>
    </w:rPr>
  </w:style>
  <w:style w:type="paragraph" w:customStyle="1" w:styleId="afffff5">
    <w:name w:val="节"/>
    <w:basedOn w:val="2"/>
    <w:pPr>
      <w:tabs>
        <w:tab w:val="clear" w:pos="180"/>
        <w:tab w:val="clear" w:pos="360"/>
        <w:tab w:val="left" w:pos="576"/>
      </w:tabs>
      <w:adjustRightInd/>
      <w:spacing w:before="260" w:after="260" w:line="240" w:lineRule="auto"/>
      <w:ind w:left="576" w:rightChars="0" w:right="0" w:hanging="576"/>
      <w:jc w:val="both"/>
    </w:pPr>
    <w:rPr>
      <w:rFonts w:ascii="黑体" w:eastAsia="黑体"/>
      <w:b w:val="0"/>
      <w:bCs/>
      <w:kern w:val="2"/>
      <w:szCs w:val="28"/>
    </w:rPr>
  </w:style>
  <w:style w:type="paragraph" w:customStyle="1" w:styleId="CharChar2Char11">
    <w:name w:val="Char Char2 Char11"/>
    <w:basedOn w:val="a"/>
    <w:rPr>
      <w:rFonts w:ascii="宋体" w:hAnsi="宋体"/>
      <w:b/>
      <w:sz w:val="28"/>
      <w:szCs w:val="28"/>
    </w:rPr>
  </w:style>
  <w:style w:type="paragraph" w:customStyle="1" w:styleId="1f7">
    <w:name w:val="正文缩进1"/>
    <w:basedOn w:val="a"/>
    <w:qFormat/>
    <w:pPr>
      <w:ind w:firstLine="567"/>
    </w:pPr>
    <w:rPr>
      <w:spacing w:val="20"/>
      <w:sz w:val="24"/>
      <w:szCs w:val="20"/>
    </w:rPr>
  </w:style>
  <w:style w:type="paragraph" w:customStyle="1" w:styleId="z1">
    <w:name w:val="z1"/>
    <w:basedOn w:val="a"/>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38">
    <w:name w:val="3"/>
    <w:basedOn w:val="a"/>
    <w:next w:val="af"/>
    <w:qFormat/>
    <w:pPr>
      <w:tabs>
        <w:tab w:val="bar" w:pos="-1200"/>
        <w:tab w:val="left" w:pos="720"/>
        <w:tab w:val="left" w:pos="945"/>
        <w:tab w:val="center" w:pos="8640"/>
      </w:tabs>
      <w:adjustRightInd w:val="0"/>
      <w:spacing w:line="295" w:lineRule="auto"/>
      <w:ind w:leftChars="393" w:left="943" w:right="6" w:firstLine="420"/>
      <w:jc w:val="left"/>
      <w:textAlignment w:val="baseline"/>
    </w:pPr>
    <w:rPr>
      <w:rFonts w:ascii="楷体_GB2312" w:eastAsia="楷体_GB2312" w:hAnsi="宋体"/>
      <w:kern w:val="0"/>
      <w:sz w:val="28"/>
      <w:szCs w:val="28"/>
    </w:rPr>
  </w:style>
  <w:style w:type="paragraph" w:customStyle="1" w:styleId="1Char0">
    <w:name w:val="条文1 Char"/>
    <w:basedOn w:val="a"/>
    <w:pPr>
      <w:tabs>
        <w:tab w:val="left" w:pos="425"/>
      </w:tabs>
      <w:spacing w:line="360" w:lineRule="auto"/>
      <w:ind w:left="425" w:hanging="425"/>
    </w:pPr>
    <w:rPr>
      <w:rFonts w:ascii="MS UI Gothic" w:hAnsi="MS UI Gothic" w:hint="eastAsia"/>
      <w:bCs/>
      <w:kern w:val="44"/>
      <w:sz w:val="24"/>
      <w:szCs w:val="44"/>
    </w:rPr>
  </w:style>
  <w:style w:type="paragraph" w:customStyle="1" w:styleId="Numbered">
    <w:name w:val="Numbered"/>
    <w:basedOn w:val="a"/>
    <w:qFormat/>
    <w:pPr>
      <w:tabs>
        <w:tab w:val="left" w:pos="1274"/>
      </w:tabs>
      <w:spacing w:line="360" w:lineRule="auto"/>
      <w:ind w:left="432" w:hanging="432"/>
    </w:pPr>
    <w:rPr>
      <w:sz w:val="24"/>
      <w:szCs w:val="20"/>
    </w:rPr>
  </w:style>
  <w:style w:type="paragraph" w:customStyle="1" w:styleId="Charc">
    <w:name w:val="Char"/>
    <w:basedOn w:val="a"/>
    <w:qFormat/>
    <w:pPr>
      <w:tabs>
        <w:tab w:val="left" w:pos="360"/>
      </w:tabs>
    </w:pPr>
    <w:rPr>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CSS1Char">
    <w:name w:val="CSS1级正文 Char"/>
    <w:basedOn w:val="ab"/>
    <w:qFormat/>
  </w:style>
  <w:style w:type="paragraph" w:customStyle="1" w:styleId="P3">
    <w:name w:val="P标3"/>
    <w:basedOn w:val="3"/>
    <w:qFormat/>
    <w:pPr>
      <w:keepNext w:val="0"/>
      <w:keepLines w:val="0"/>
      <w:tabs>
        <w:tab w:val="left" w:pos="851"/>
        <w:tab w:val="left" w:pos="1389"/>
      </w:tabs>
      <w:suppressAutoHyphens/>
      <w:adjustRightInd/>
      <w:spacing w:before="0" w:after="0" w:line="240" w:lineRule="auto"/>
      <w:jc w:val="center"/>
      <w:textAlignment w:val="auto"/>
    </w:pPr>
    <w:rPr>
      <w:rFonts w:ascii="宋体" w:hAnsi="宋体"/>
      <w:b w:val="0"/>
      <w:color w:val="000000"/>
      <w:kern w:val="1"/>
      <w:sz w:val="24"/>
      <w:szCs w:val="24"/>
      <w:lang w:eastAsia="ar-SA"/>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800080"/>
      <w:kern w:val="0"/>
      <w:sz w:val="22"/>
      <w:szCs w:val="22"/>
      <w:u w:val="single"/>
    </w:rPr>
  </w:style>
  <w:style w:type="paragraph" w:customStyle="1" w:styleId="CharCharCharCharCharCharCharCharChar3CharCharCharChar">
    <w:name w:val="Char Char Char Char Char Char Char Char Char3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6">
    <w:name w:val="三级条标题"/>
    <w:basedOn w:val="afffff3"/>
    <w:next w:val="affff1"/>
    <w:pPr>
      <w:outlineLvl w:val="4"/>
    </w:pPr>
  </w:style>
  <w:style w:type="paragraph" w:customStyle="1" w:styleId="112">
    <w:name w:val="目录 11"/>
    <w:basedOn w:val="a"/>
    <w:next w:val="a"/>
    <w:uiPriority w:val="39"/>
    <w:pPr>
      <w:spacing w:before="120" w:after="120"/>
      <w:jc w:val="left"/>
    </w:pPr>
    <w:rPr>
      <w:b/>
      <w:bCs/>
      <w:caps/>
      <w:sz w:val="20"/>
      <w:szCs w:val="20"/>
    </w:rPr>
  </w:style>
  <w:style w:type="paragraph" w:customStyle="1" w:styleId="CharCharCharCharCharChar1">
    <w:name w:val="Char Char Char Char Char Char1"/>
    <w:basedOn w:val="a"/>
    <w:qFormat/>
    <w:pPr>
      <w:widowControl/>
      <w:spacing w:line="400" w:lineRule="exact"/>
      <w:jc w:val="center"/>
    </w:pPr>
    <w:rPr>
      <w:rFonts w:ascii="Verdana" w:hAnsi="Verdana"/>
      <w:kern w:val="0"/>
      <w:szCs w:val="20"/>
      <w:lang w:eastAsia="en-US"/>
    </w:rPr>
  </w:style>
  <w:style w:type="paragraph" w:customStyle="1" w:styleId="212">
    <w:name w:val="样式 首行缩进:  2 字符1"/>
    <w:basedOn w:val="a"/>
    <w:qFormat/>
    <w:pPr>
      <w:spacing w:line="360" w:lineRule="auto"/>
    </w:pPr>
    <w:rPr>
      <w:rFonts w:ascii="宋体" w:hAnsi="宋体"/>
      <w:sz w:val="24"/>
      <w:szCs w:val="20"/>
    </w:rPr>
  </w:style>
  <w:style w:type="paragraph" w:customStyle="1" w:styleId="f-main">
    <w:name w:val="f-main"/>
    <w:basedOn w:val="a"/>
    <w:pPr>
      <w:widowControl/>
      <w:spacing w:before="100" w:beforeAutospacing="1" w:after="100" w:afterAutospacing="1"/>
      <w:jc w:val="left"/>
    </w:pPr>
    <w:rPr>
      <w:rFonts w:ascii="ˎ̥" w:hAnsi="ˎ̥" w:cs="宋体"/>
      <w:color w:val="385269"/>
      <w:kern w:val="0"/>
      <w:sz w:val="20"/>
      <w:szCs w:val="20"/>
    </w:rPr>
  </w:style>
  <w:style w:type="paragraph" w:customStyle="1" w:styleId="-">
    <w:name w:val="签名 - 公司"/>
    <w:basedOn w:val="af9"/>
    <w:next w:val="affff"/>
    <w:pPr>
      <w:keepNext/>
      <w:widowControl/>
      <w:tabs>
        <w:tab w:val="left" w:pos="600"/>
        <w:tab w:val="left" w:pos="960"/>
        <w:tab w:val="left" w:pos="1080"/>
      </w:tabs>
      <w:overflowPunct w:val="0"/>
      <w:spacing w:line="360" w:lineRule="auto"/>
      <w:ind w:left="0" w:right="28" w:firstLine="480"/>
      <w:jc w:val="right"/>
    </w:pPr>
    <w:rPr>
      <w:rFonts w:ascii="宋体" w:eastAsia="宋体" w:hAnsi="宋体"/>
    </w:rPr>
  </w:style>
  <w:style w:type="paragraph" w:customStyle="1" w:styleId="afffff7">
    <w:name w:val="目录"/>
    <w:basedOn w:val="a"/>
    <w:qFormat/>
    <w:pPr>
      <w:widowControl/>
      <w:spacing w:line="480" w:lineRule="auto"/>
      <w:jc w:val="center"/>
    </w:pPr>
    <w:rPr>
      <w:rFonts w:ascii="宋体"/>
      <w:b/>
      <w:kern w:val="0"/>
      <w:sz w:val="24"/>
      <w:szCs w:val="20"/>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2"/>
      <w:szCs w:val="22"/>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10">
    <w:name w:val="目录 41"/>
    <w:basedOn w:val="a"/>
    <w:next w:val="a"/>
    <w:uiPriority w:val="39"/>
    <w:pPr>
      <w:ind w:left="630"/>
      <w:jc w:val="left"/>
    </w:pPr>
    <w:rPr>
      <w:sz w:val="18"/>
      <w:szCs w:val="18"/>
    </w:rPr>
  </w:style>
  <w:style w:type="paragraph" w:customStyle="1" w:styleId="Char210">
    <w:name w:val="Char21"/>
    <w:basedOn w:val="a"/>
    <w:pPr>
      <w:widowControl/>
      <w:spacing w:after="160" w:line="240" w:lineRule="exact"/>
      <w:jc w:val="left"/>
    </w:pPr>
    <w:rPr>
      <w:rFonts w:ascii="Verdana" w:eastAsia="仿宋_GB2312" w:hAnsi="Verdana"/>
      <w:kern w:val="0"/>
      <w:sz w:val="24"/>
      <w:szCs w:val="20"/>
      <w:lang w:eastAsia="en-US"/>
    </w:rPr>
  </w:style>
  <w:style w:type="paragraph" w:customStyle="1" w:styleId="afffff8">
    <w:name w:val="章目"/>
    <w:basedOn w:val="a"/>
    <w:qFormat/>
    <w:pPr>
      <w:widowControl/>
      <w:suppressAutoHyphens/>
      <w:spacing w:line="360" w:lineRule="auto"/>
      <w:jc w:val="left"/>
    </w:pPr>
    <w:rPr>
      <w:rFonts w:ascii="Verdana" w:hAnsi="Verdana"/>
      <w:kern w:val="1"/>
      <w:sz w:val="44"/>
      <w:szCs w:val="21"/>
      <w:lang w:eastAsia="ar-SA"/>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ParaCharCharCharCharCharCharCharCharCharCharCharCharCharChar">
    <w:name w:val="默认段落字体 Para Char Char Char Char Char Char Char Char Char Char Char Char Char Char"/>
    <w:basedOn w:val="a8"/>
    <w:qFormat/>
    <w:rPr>
      <w:rFonts w:ascii="Calibri" w:hAnsi="Calibri"/>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230">
    <w:name w:val="23"/>
    <w:basedOn w:val="af7"/>
    <w:qFormat/>
    <w:pPr>
      <w:pBdr>
        <w:bottom w:val="single" w:sz="4" w:space="1" w:color="auto"/>
      </w:pBdr>
      <w:jc w:val="both"/>
    </w:pPr>
  </w:style>
  <w:style w:type="paragraph" w:customStyle="1" w:styleId="afffff9">
    <w:name w:val="表格文字"/>
    <w:basedOn w:val="a"/>
    <w:qFormat/>
    <w:pPr>
      <w:spacing w:before="25" w:after="25"/>
      <w:jc w:val="left"/>
    </w:pPr>
    <w:rPr>
      <w:rFonts w:hint="eastAsia"/>
      <w:spacing w:val="10"/>
      <w:sz w:val="24"/>
      <w:szCs w:val="20"/>
    </w:rPr>
  </w:style>
  <w:style w:type="paragraph" w:customStyle="1" w:styleId="46">
    <w:name w:val="样式 标题 4 + 宋体 小四"/>
    <w:basedOn w:val="4"/>
    <w:qFormat/>
    <w:pPr>
      <w:keepNext w:val="0"/>
      <w:keepLines w:val="0"/>
      <w:widowControl/>
      <w:tabs>
        <w:tab w:val="left" w:pos="425"/>
        <w:tab w:val="left" w:pos="851"/>
        <w:tab w:val="left" w:pos="864"/>
        <w:tab w:val="left" w:pos="1531"/>
      </w:tabs>
      <w:spacing w:before="0" w:after="0" w:line="240" w:lineRule="auto"/>
      <w:ind w:left="425" w:hanging="425"/>
      <w:jc w:val="left"/>
    </w:pPr>
    <w:rPr>
      <w:rFonts w:ascii="宋体" w:eastAsia="宋体" w:hAnsi="宋体" w:cs="宋体"/>
      <w:b w:val="0"/>
      <w:sz w:val="24"/>
      <w:szCs w:val="24"/>
    </w:rPr>
  </w:style>
  <w:style w:type="paragraph" w:customStyle="1" w:styleId="CharCharCharCharCharCharCharChar1CharCharCharCharCharCharCharCharCharChar">
    <w:name w:val="Char Char Char Char Char Char Char Char1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33">
    <w:name w:val="xl33"/>
    <w:basedOn w:val="a"/>
    <w:qFormat/>
    <w:pPr>
      <w:widowControl/>
      <w:spacing w:before="100" w:beforeAutospacing="1" w:after="100" w:afterAutospacing="1"/>
      <w:jc w:val="left"/>
      <w:textAlignment w:val="center"/>
    </w:pPr>
    <w:rPr>
      <w:rFonts w:ascii="宋体" w:hAnsi="宋体"/>
      <w:b/>
      <w:bCs/>
      <w:kern w:val="0"/>
      <w:sz w:val="28"/>
      <w:szCs w:val="28"/>
    </w:rPr>
  </w:style>
  <w:style w:type="paragraph" w:customStyle="1" w:styleId="afffffa">
    <w:name w:val="五级条标题"/>
    <w:basedOn w:val="afffffb"/>
    <w:next w:val="affff1"/>
    <w:pPr>
      <w:outlineLvl w:val="6"/>
    </w:pPr>
  </w:style>
  <w:style w:type="paragraph" w:customStyle="1" w:styleId="afffffb">
    <w:name w:val="四级条标题"/>
    <w:basedOn w:val="afffff6"/>
    <w:next w:val="affff1"/>
    <w:pPr>
      <w:outlineLvl w:val="5"/>
    </w:pPr>
  </w:style>
  <w:style w:type="paragraph" w:customStyle="1" w:styleId="510">
    <w:name w:val="目录 51"/>
    <w:basedOn w:val="a"/>
    <w:next w:val="a"/>
    <w:pPr>
      <w:ind w:left="840"/>
      <w:jc w:val="left"/>
    </w:pPr>
    <w:rPr>
      <w:sz w:val="18"/>
      <w:szCs w:val="18"/>
    </w:rPr>
  </w:style>
  <w:style w:type="paragraph" w:customStyle="1" w:styleId="610">
    <w:name w:val="目录 61"/>
    <w:basedOn w:val="a"/>
    <w:next w:val="a"/>
    <w:pPr>
      <w:ind w:left="1050"/>
      <w:jc w:val="left"/>
    </w:pPr>
    <w:rPr>
      <w:sz w:val="18"/>
      <w:szCs w:val="18"/>
    </w:rPr>
  </w:style>
  <w:style w:type="paragraph" w:customStyle="1" w:styleId="47">
    <w:name w:val="4"/>
    <w:basedOn w:val="a"/>
    <w:next w:val="ab"/>
    <w:qFormat/>
    <w:pPr>
      <w:snapToGrid w:val="0"/>
      <w:spacing w:line="440" w:lineRule="exact"/>
    </w:pPr>
    <w:rPr>
      <w:rFonts w:ascii="宋体"/>
      <w:sz w:val="28"/>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2Char1">
    <w:name w:val="Char Char2 Char1"/>
    <w:basedOn w:val="a"/>
    <w:qFormat/>
    <w:rPr>
      <w:rFonts w:ascii="宋体" w:hAnsi="宋体"/>
      <w:b/>
      <w:sz w:val="28"/>
      <w:szCs w:val="28"/>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W-">
    <w:name w:val="WW-正文首行缩进"/>
    <w:basedOn w:val="ab"/>
    <w:qFormat/>
  </w:style>
  <w:style w:type="paragraph" w:customStyle="1" w:styleId="CPBulletLevel1">
    <w:name w:val="CP Bullet Level 1"/>
    <w:basedOn w:val="a"/>
    <w:qFormat/>
    <w:pPr>
      <w:widowControl/>
      <w:tabs>
        <w:tab w:val="left" w:pos="630"/>
        <w:tab w:val="left" w:pos="1508"/>
      </w:tabs>
      <w:spacing w:before="120"/>
      <w:ind w:left="630" w:hanging="630"/>
      <w:jc w:val="left"/>
    </w:pPr>
    <w:rPr>
      <w:rFonts w:eastAsia="Times New Roman"/>
      <w:kern w:val="0"/>
      <w:sz w:val="24"/>
      <w:szCs w:val="20"/>
      <w:lang w:val="en-GB" w:eastAsia="en-US"/>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CharCharCharCharChar">
    <w:name w:val="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81">
    <w:name w:val="目录 81"/>
    <w:basedOn w:val="a"/>
    <w:next w:val="a"/>
    <w:pPr>
      <w:ind w:left="1470"/>
      <w:jc w:val="left"/>
    </w:pPr>
    <w:rPr>
      <w:sz w:val="18"/>
      <w:szCs w:val="18"/>
    </w:rPr>
  </w:style>
  <w:style w:type="paragraph" w:customStyle="1" w:styleId="54">
    <w:name w:val="标题5"/>
    <w:basedOn w:val="3"/>
    <w:qFormat/>
    <w:pPr>
      <w:tabs>
        <w:tab w:val="left" w:pos="851"/>
      </w:tabs>
    </w:pPr>
    <w:rPr>
      <w:rFonts w:ascii="宋体" w:eastAsia="黑体" w:hAnsi="宋体"/>
      <w:iCs/>
      <w:color w:val="000000"/>
      <w:sz w:val="24"/>
    </w:rPr>
  </w:style>
  <w:style w:type="paragraph" w:customStyle="1" w:styleId="113">
    <w:name w:val="标题11"/>
    <w:basedOn w:val="1"/>
    <w:qFormat/>
    <w:pPr>
      <w:keepNext w:val="0"/>
      <w:keepLines w:val="0"/>
      <w:tabs>
        <w:tab w:val="left" w:pos="1980"/>
      </w:tabs>
      <w:adjustRightInd w:val="0"/>
      <w:spacing w:before="0" w:after="0" w:line="360" w:lineRule="auto"/>
      <w:ind w:left="0" w:firstLine="0"/>
      <w:textAlignment w:val="baseline"/>
      <w:outlineLvl w:val="9"/>
    </w:pPr>
    <w:rPr>
      <w:rFonts w:ascii="宋体"/>
      <w:b w:val="0"/>
      <w:bCs w:val="0"/>
      <w:spacing w:val="2"/>
      <w:sz w:val="28"/>
      <w:szCs w:val="28"/>
    </w:rPr>
  </w:style>
  <w:style w:type="paragraph" w:customStyle="1" w:styleId="p0">
    <w:name w:val="p0"/>
    <w:basedOn w:val="a"/>
    <w:qFormat/>
    <w:pPr>
      <w:widowControl/>
    </w:pPr>
    <w:rPr>
      <w:kern w:val="0"/>
      <w:szCs w:val="21"/>
    </w:rPr>
  </w:style>
  <w:style w:type="paragraph" w:customStyle="1" w:styleId="39">
    <w:name w:val="样式3"/>
    <w:basedOn w:val="3"/>
    <w:qFormat/>
    <w:pPr>
      <w:adjustRightInd/>
      <w:spacing w:line="415" w:lineRule="auto"/>
      <w:textAlignment w:val="auto"/>
    </w:pPr>
    <w:rPr>
      <w:rFonts w:eastAsia="Arial"/>
      <w:bCs/>
      <w:kern w:val="2"/>
      <w:szCs w:val="32"/>
    </w:rPr>
  </w:style>
  <w:style w:type="paragraph" w:customStyle="1" w:styleId="1f8">
    <w:name w:val="批注框文本1"/>
    <w:basedOn w:val="a"/>
    <w:qFormat/>
    <w:rPr>
      <w:sz w:val="18"/>
      <w:szCs w:val="18"/>
    </w:rPr>
  </w:style>
  <w:style w:type="paragraph" w:customStyle="1" w:styleId="101">
    <w:name w:val="内容目录 10"/>
    <w:basedOn w:val="TOC1"/>
    <w:qFormat/>
    <w:pPr>
      <w:suppressLineNumbers/>
      <w:tabs>
        <w:tab w:val="right" w:leader="dot" w:pos="12091"/>
      </w:tabs>
      <w:suppressAutoHyphens/>
      <w:spacing w:before="0"/>
      <w:ind w:left="3780"/>
      <w:jc w:val="both"/>
    </w:pPr>
    <w:rPr>
      <w:rFonts w:ascii="Times New Roman" w:eastAsia="宋体"/>
      <w:b w:val="0"/>
      <w:bCs w:val="0"/>
      <w:caps w:val="0"/>
      <w:kern w:val="1"/>
      <w:sz w:val="20"/>
      <w:szCs w:val="20"/>
      <w:lang w:eastAsia="ar-SA"/>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3300"/>
      <w:kern w:val="0"/>
      <w:sz w:val="20"/>
      <w:szCs w:val="20"/>
    </w:rPr>
  </w:style>
  <w:style w:type="paragraph" w:customStyle="1" w:styleId="afffffc">
    <w:name w:val="张全喜"/>
    <w:basedOn w:val="af0"/>
    <w:qFormat/>
    <w:pPr>
      <w:pageBreakBefore/>
      <w:tabs>
        <w:tab w:val="left" w:pos="0"/>
      </w:tabs>
      <w:adjustRightInd w:val="0"/>
      <w:snapToGrid w:val="0"/>
      <w:spacing w:line="300" w:lineRule="auto"/>
      <w:ind w:left="432" w:hanging="432"/>
    </w:pPr>
    <w:rPr>
      <w:rFonts w:ascii="Times New Roman" w:hAnsi="Times New Roman" w:cs="Times New Roman"/>
      <w:sz w:val="24"/>
      <w:szCs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afffffd">
    <w:name w:val="封面标准文稿编辑信息"/>
    <w:qFormat/>
    <w:pPr>
      <w:spacing w:before="180" w:line="180" w:lineRule="exact"/>
      <w:jc w:val="center"/>
    </w:pPr>
    <w:rPr>
      <w:rFonts w:ascii="宋体" w:eastAsia="宋体" w:hAnsi="Times New Roman" w:cs="Times New Roman"/>
      <w:sz w:val="21"/>
    </w:rPr>
  </w:style>
  <w:style w:type="paragraph" w:customStyle="1" w:styleId="afffffe">
    <w:name w:val="表格内正文"/>
    <w:qFormat/>
    <w:pPr>
      <w:widowControl w:val="0"/>
      <w:spacing w:line="320" w:lineRule="exact"/>
      <w:jc w:val="center"/>
    </w:pPr>
    <w:rPr>
      <w:rFonts w:ascii="宋体" w:eastAsia="宋体" w:hAnsi="宋体" w:cs="Times New Roman"/>
      <w:kern w:val="2"/>
      <w:sz w:val="24"/>
      <w:szCs w:val="21"/>
    </w:rPr>
  </w:style>
  <w:style w:type="paragraph" w:customStyle="1" w:styleId="213">
    <w:name w:val="标题 21"/>
    <w:basedOn w:val="a"/>
    <w:next w:val="a"/>
    <w:pPr>
      <w:keepNext/>
      <w:keepLines/>
      <w:spacing w:before="260" w:after="260" w:line="413" w:lineRule="auto"/>
      <w:outlineLvl w:val="1"/>
    </w:pPr>
    <w:rPr>
      <w:rFonts w:ascii="Arial" w:eastAsia="黑体" w:hAnsi="Arial" w:hint="eastAsia"/>
      <w:b/>
      <w:sz w:val="32"/>
      <w:szCs w:val="20"/>
    </w:rPr>
  </w:style>
  <w:style w:type="paragraph" w:customStyle="1" w:styleId="Style5">
    <w:name w:val="_Style 5"/>
    <w:basedOn w:val="a"/>
    <w:uiPriority w:val="34"/>
    <w:qFormat/>
    <w:pPr>
      <w:ind w:firstLineChars="200" w:firstLine="420"/>
    </w:pPr>
    <w:rPr>
      <w:szCs w:val="22"/>
    </w:rPr>
  </w:style>
  <w:style w:type="paragraph" w:customStyle="1" w:styleId="Char2a">
    <w:name w:val="Char2"/>
    <w:basedOn w:val="a"/>
    <w:qFormat/>
    <w:pPr>
      <w:tabs>
        <w:tab w:val="left" w:pos="425"/>
      </w:tabs>
      <w:ind w:left="425" w:hanging="425"/>
    </w:pPr>
    <w:rPr>
      <w:sz w:val="24"/>
    </w:rPr>
  </w:style>
  <w:style w:type="paragraph" w:customStyle="1" w:styleId="1f9">
    <w:name w:val="编号1"/>
    <w:basedOn w:val="a"/>
    <w:pPr>
      <w:tabs>
        <w:tab w:val="left" w:pos="425"/>
      </w:tabs>
      <w:snapToGrid w:val="0"/>
      <w:spacing w:line="360" w:lineRule="auto"/>
      <w:ind w:left="425" w:hanging="425"/>
    </w:pPr>
    <w:rPr>
      <w:rFonts w:eastAsia="楷体_GB2312"/>
      <w:sz w:val="28"/>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paragraph" w:customStyle="1" w:styleId="affffff">
    <w:name w:val="框内容"/>
    <w:basedOn w:val="ab"/>
    <w:qFormat/>
  </w:style>
  <w:style w:type="paragraph" w:customStyle="1" w:styleId="114">
    <w:name w:val="列出段落11"/>
    <w:basedOn w:val="a"/>
    <w:qFormat/>
    <w:pPr>
      <w:autoSpaceDE w:val="0"/>
      <w:autoSpaceDN w:val="0"/>
      <w:adjustRightInd w:val="0"/>
      <w:spacing w:line="315" w:lineRule="atLeast"/>
      <w:ind w:firstLineChars="200" w:firstLine="420"/>
      <w:jc w:val="left"/>
    </w:pPr>
    <w:rPr>
      <w:rFonts w:ascii="楷体_GB2312" w:eastAsia="楷体_GB2312" w:cs="Century"/>
      <w:kern w:val="0"/>
      <w:sz w:val="28"/>
      <w:szCs w:val="28"/>
    </w:rPr>
  </w:style>
  <w:style w:type="paragraph" w:customStyle="1" w:styleId="2f2">
    <w:name w:val="样式 标题 2 + 宋体 四号"/>
    <w:basedOn w:val="2"/>
    <w:qFormat/>
    <w:pPr>
      <w:keepLines w:val="0"/>
      <w:tabs>
        <w:tab w:val="clear" w:pos="180"/>
        <w:tab w:val="clear" w:pos="360"/>
        <w:tab w:val="left" w:pos="1505"/>
      </w:tabs>
      <w:adjustRightInd/>
      <w:spacing w:before="0" w:line="413" w:lineRule="auto"/>
      <w:ind w:left="992" w:rightChars="0" w:right="0" w:hanging="567"/>
      <w:jc w:val="both"/>
    </w:pPr>
    <w:rPr>
      <w:rFonts w:hAnsi="宋体"/>
      <w:bCs/>
      <w:kern w:val="2"/>
      <w:szCs w:val="32"/>
    </w:rPr>
  </w:style>
  <w:style w:type="paragraph" w:customStyle="1" w:styleId="3a">
    <w:name w:val="编号3"/>
    <w:basedOn w:val="a"/>
    <w:qFormat/>
    <w:pPr>
      <w:tabs>
        <w:tab w:val="left" w:pos="709"/>
      </w:tabs>
      <w:snapToGrid w:val="0"/>
      <w:spacing w:line="360" w:lineRule="auto"/>
      <w:ind w:left="709" w:hanging="709"/>
    </w:pPr>
    <w:rPr>
      <w:rFonts w:eastAsia="楷体_GB2312"/>
      <w:sz w:val="28"/>
      <w:szCs w:val="20"/>
    </w:rPr>
  </w:style>
  <w:style w:type="paragraph" w:customStyle="1" w:styleId="CharCharCharCharCharCharCharChar1CharCharCharCharCharCharCharCharCharCharCharCharCharCharChar">
    <w:name w:val="Char Char Char Char Char Char 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21">
    <w:name w:val="Char Char21"/>
    <w:basedOn w:val="a"/>
  </w:style>
  <w:style w:type="paragraph" w:customStyle="1" w:styleId="3H3h33rdlevelLevel3Headl3CTHeading3-oldISO2">
    <w:name w:val="样式 标题 3H3h33rd levelLevel 3 Headl3CTHeading 3 - oldISO2..."/>
    <w:basedOn w:val="3"/>
    <w:qFormat/>
    <w:pPr>
      <w:keepNext w:val="0"/>
      <w:keepLines w:val="0"/>
      <w:tabs>
        <w:tab w:val="left" w:pos="851"/>
        <w:tab w:val="left" w:pos="1389"/>
      </w:tabs>
      <w:suppressAutoHyphens/>
      <w:autoSpaceDE w:val="0"/>
      <w:adjustRightInd/>
      <w:spacing w:before="0" w:after="0" w:line="480" w:lineRule="auto"/>
      <w:jc w:val="left"/>
      <w:textAlignment w:val="auto"/>
    </w:pPr>
    <w:rPr>
      <w:rFonts w:ascii="Arial" w:hAnsi="Arial"/>
      <w:bCs/>
      <w:color w:val="000000"/>
      <w:kern w:val="1"/>
      <w:sz w:val="21"/>
      <w:szCs w:val="24"/>
      <w:lang w:eastAsia="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2H211Title2h2Underrubrik1prop2H21Heading2">
    <w:name w:val="样式 标题 2H2标题 1.1Title2h2Underrubrik1prop2标题二H21Heading 2..."/>
    <w:basedOn w:val="2"/>
    <w:qFormat/>
    <w:pPr>
      <w:keepLines w:val="0"/>
      <w:tabs>
        <w:tab w:val="clear" w:pos="180"/>
        <w:tab w:val="clear" w:pos="360"/>
        <w:tab w:val="left" w:pos="4320"/>
      </w:tabs>
      <w:adjustRightInd/>
      <w:spacing w:before="0" w:line="413" w:lineRule="auto"/>
      <w:ind w:left="420" w:rightChars="0" w:right="0"/>
      <w:jc w:val="both"/>
    </w:pPr>
    <w:rPr>
      <w:rFonts w:hAnsi="宋体" w:cs="宋体"/>
      <w:bCs/>
      <w:kern w:val="2"/>
      <w:sz w:val="21"/>
    </w:rPr>
  </w:style>
  <w:style w:type="paragraph" w:customStyle="1" w:styleId="--">
    <w:name w:val="&lt;--"/>
    <w:qFormat/>
    <w:pPr>
      <w:overflowPunct w:val="0"/>
      <w:autoSpaceDE w:val="0"/>
      <w:autoSpaceDN w:val="0"/>
      <w:adjustRightInd w:val="0"/>
      <w:textAlignment w:val="baseline"/>
    </w:pPr>
    <w:rPr>
      <w:rFonts w:ascii="宋体" w:eastAsia="宋体" w:hAnsi="Times New Roman" w:cs="Times New Roman"/>
    </w:rPr>
  </w:style>
  <w:style w:type="paragraph" w:customStyle="1" w:styleId="552">
    <w:name w:val="样式 小四 段前: 5 磅 段后: 5 磅 首行缩进:  2 字符"/>
    <w:basedOn w:val="a"/>
    <w:pPr>
      <w:spacing w:line="400" w:lineRule="exact"/>
    </w:pPr>
    <w:rPr>
      <w:rFonts w:ascii="宋体" w:hAnsi="宋体"/>
      <w:sz w:val="24"/>
    </w:rPr>
  </w:style>
  <w:style w:type="paragraph" w:customStyle="1" w:styleId="1fa">
    <w:name w:val="修订1"/>
    <w:hidden/>
    <w:uiPriority w:val="99"/>
    <w:unhideWhenUsed/>
    <w:rPr>
      <w:rFonts w:ascii="Times New Roman" w:eastAsia="宋体" w:hAnsi="Times New Roman" w:cs="Times New Roman"/>
      <w:kern w:val="2"/>
      <w:sz w:val="21"/>
      <w:szCs w:val="24"/>
    </w:rPr>
  </w:style>
  <w:style w:type="character" w:customStyle="1" w:styleId="font101">
    <w:name w:val="font101"/>
    <w:basedOn w:val="a1"/>
    <w:qFormat/>
    <w:rPr>
      <w:rFonts w:ascii="宋体" w:eastAsia="宋体" w:hAnsi="宋体" w:cs="宋体" w:hint="eastAsia"/>
      <w:color w:val="000000"/>
      <w:sz w:val="21"/>
      <w:szCs w:val="21"/>
      <w:u w:val="none"/>
    </w:rPr>
  </w:style>
  <w:style w:type="paragraph" w:customStyle="1" w:styleId="Normal0">
    <w:name w:val="Normal_0"/>
    <w:qFormat/>
    <w:rPr>
      <w:rFonts w:ascii="Times New Roman" w:hAnsi="Times New Roman" w:cs="Times New Roman"/>
      <w:sz w:val="24"/>
      <w:szCs w:val="24"/>
    </w:rPr>
  </w:style>
  <w:style w:type="character" w:customStyle="1" w:styleId="2f3">
    <w:name w:val="未处理的提及2"/>
    <w:basedOn w:val="a1"/>
    <w:uiPriority w:val="99"/>
    <w:semiHidden/>
    <w:unhideWhenUsed/>
    <w:rPr>
      <w:color w:val="605E5C"/>
      <w:shd w:val="clear" w:color="auto" w:fill="E1DFDD"/>
    </w:rPr>
  </w:style>
  <w:style w:type="paragraph" w:customStyle="1" w:styleId="Style460">
    <w:name w:val="_Style 460"/>
    <w:basedOn w:val="a"/>
    <w:next w:val="afff4"/>
    <w:uiPriority w:val="34"/>
    <w:qFormat/>
    <w:pPr>
      <w:ind w:firstLineChars="200" w:firstLine="420"/>
    </w:pPr>
    <w:rPr>
      <w:rFonts w:ascii="Calibri" w:hAnsi="Calibri"/>
      <w:kern w:val="0"/>
      <w:sz w:val="20"/>
      <w:szCs w:val="20"/>
    </w:rPr>
  </w:style>
  <w:style w:type="paragraph" w:customStyle="1" w:styleId="p16">
    <w:name w:val="p16"/>
    <w:basedOn w:val="a"/>
    <w:uiPriority w:val="99"/>
    <w:pPr>
      <w:widowControl/>
      <w:snapToGrid w:val="0"/>
      <w:spacing w:line="240" w:lineRule="atLeast"/>
    </w:pPr>
    <w:rPr>
      <w:rFonts w:ascii="??" w:hAnsi="??" w:cs="宋体"/>
      <w:kern w:val="0"/>
      <w:sz w:val="24"/>
    </w:rPr>
  </w:style>
  <w:style w:type="character" w:customStyle="1" w:styleId="3b">
    <w:name w:val="未处理的提及3"/>
    <w:basedOn w:val="a1"/>
    <w:uiPriority w:val="99"/>
    <w:semiHidden/>
    <w:unhideWhenUsed/>
    <w:rPr>
      <w:color w:val="605E5C"/>
      <w:shd w:val="clear" w:color="auto" w:fill="E1DFDD"/>
    </w:rPr>
  </w:style>
  <w:style w:type="paragraph" w:customStyle="1" w:styleId="Style463">
    <w:name w:val="_Style 463"/>
    <w:basedOn w:val="a"/>
    <w:next w:val="afff4"/>
    <w:uiPriority w:val="34"/>
    <w:qFormat/>
    <w:pPr>
      <w:ind w:firstLineChars="200" w:firstLine="420"/>
    </w:pPr>
    <w:rPr>
      <w:rFonts w:ascii="Calibri" w:hAnsi="Calibri"/>
      <w:kern w:val="0"/>
      <w:sz w:val="20"/>
      <w:szCs w:val="20"/>
    </w:rPr>
  </w:style>
  <w:style w:type="paragraph" w:customStyle="1" w:styleId="Style464">
    <w:name w:val="_Style 464"/>
    <w:basedOn w:val="a"/>
    <w:next w:val="afff4"/>
    <w:uiPriority w:val="34"/>
    <w:qFormat/>
    <w:pPr>
      <w:ind w:firstLineChars="200" w:firstLine="420"/>
    </w:pPr>
    <w:rPr>
      <w:rFonts w:ascii="Calibri" w:hAnsi="Calibri"/>
      <w:kern w:val="0"/>
      <w:sz w:val="20"/>
      <w:szCs w:val="20"/>
    </w:rPr>
  </w:style>
  <w:style w:type="paragraph" w:customStyle="1" w:styleId="Style465">
    <w:name w:val="_Style 465"/>
    <w:basedOn w:val="a"/>
    <w:next w:val="afff4"/>
    <w:uiPriority w:val="34"/>
    <w:qFormat/>
    <w:pPr>
      <w:ind w:firstLineChars="200" w:firstLine="420"/>
    </w:pPr>
    <w:rPr>
      <w:rFonts w:ascii="Calibri" w:hAnsi="Calibri"/>
      <w:kern w:val="0"/>
      <w:sz w:val="20"/>
      <w:szCs w:val="20"/>
      <w:lang w:val="zh-CN"/>
    </w:rPr>
  </w:style>
  <w:style w:type="character" w:customStyle="1" w:styleId="Char33">
    <w:name w:val="纯文本 Char3"/>
    <w:qFormat/>
    <w:rPr>
      <w:rFonts w:ascii="宋体" w:hAnsi="Courier New" w:cs="Courier New"/>
      <w:szCs w:val="21"/>
    </w:rPr>
  </w:style>
  <w:style w:type="paragraph" w:customStyle="1" w:styleId="Style468">
    <w:name w:val="_Style 468"/>
    <w:basedOn w:val="a"/>
    <w:next w:val="afff4"/>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BF7F9B-9AA8-419F-B0F3-B442A21C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3465</Words>
  <Characters>19752</Characters>
  <Application>Microsoft Office Word</Application>
  <DocSecurity>0</DocSecurity>
  <Lines>164</Lines>
  <Paragraphs>46</Paragraphs>
  <ScaleCrop>false</ScaleCrop>
  <Company>Sky123.Org</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8615920514361</dc:creator>
  <cp:lastModifiedBy>黄 AI</cp:lastModifiedBy>
  <cp:revision>80</cp:revision>
  <dcterms:created xsi:type="dcterms:W3CDTF">2024-09-11T08:34:00Z</dcterms:created>
  <dcterms:modified xsi:type="dcterms:W3CDTF">2025-06-30T09:16:00Z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757370836B4D428F8A80F686806AD4DC</vt:lpwstr>
  </property>
</Properties>
</file>